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6A" w:rsidRPr="001E3604" w:rsidRDefault="007A13D0" w:rsidP="00D70D6A">
      <w:pPr>
        <w:jc w:val="center"/>
        <w:rPr>
          <w:rFonts w:ascii="Times New Roman" w:hAnsi="Times New Roman" w:cs="Times New Roman"/>
          <w:b/>
        </w:rPr>
      </w:pPr>
      <w:r w:rsidRPr="001E3604">
        <w:rPr>
          <w:rFonts w:ascii="Times New Roman" w:hAnsi="Times New Roman" w:cs="Times New Roman"/>
          <w:b/>
        </w:rPr>
        <w:t>Аннотации рабочих программ</w:t>
      </w:r>
    </w:p>
    <w:p w:rsidR="003A357D" w:rsidRDefault="00512A7D" w:rsidP="00512A7D">
      <w:pPr>
        <w:jc w:val="center"/>
        <w:rPr>
          <w:rFonts w:ascii="Times New Roman" w:hAnsi="Times New Roman" w:cs="Times New Roman"/>
          <w:b/>
        </w:rPr>
      </w:pPr>
      <w:r w:rsidRPr="00512A7D">
        <w:rPr>
          <w:rFonts w:ascii="Times New Roman" w:hAnsi="Times New Roman" w:cs="Times New Roman"/>
          <w:b/>
        </w:rPr>
        <w:t xml:space="preserve">Бакалавриат по направлению </w:t>
      </w:r>
      <w:r>
        <w:rPr>
          <w:rFonts w:ascii="Times New Roman" w:hAnsi="Times New Roman" w:cs="Times New Roman"/>
          <w:b/>
        </w:rPr>
        <w:t xml:space="preserve">подготовки </w:t>
      </w:r>
      <w:r w:rsidR="003A357D" w:rsidRPr="003A357D">
        <w:rPr>
          <w:rFonts w:ascii="Times New Roman" w:hAnsi="Times New Roman" w:cs="Times New Roman"/>
          <w:b/>
        </w:rPr>
        <w:t>38.03.02 Менеджмент</w:t>
      </w:r>
    </w:p>
    <w:p w:rsidR="00E45EDA" w:rsidRDefault="00512A7D" w:rsidP="00512A7D">
      <w:pPr>
        <w:jc w:val="center"/>
        <w:rPr>
          <w:rFonts w:ascii="Times New Roman" w:hAnsi="Times New Roman" w:cs="Times New Roman"/>
          <w:b/>
        </w:rPr>
      </w:pPr>
      <w:r w:rsidRPr="00512A7D">
        <w:rPr>
          <w:rFonts w:ascii="Times New Roman" w:hAnsi="Times New Roman" w:cs="Times New Roman"/>
          <w:b/>
        </w:rPr>
        <w:t>Направленность (профиль) программы: "</w:t>
      </w:r>
      <w:r w:rsidR="003A357D" w:rsidRPr="003A357D">
        <w:t xml:space="preserve"> </w:t>
      </w:r>
      <w:r w:rsidR="003A357D" w:rsidRPr="003A357D">
        <w:rPr>
          <w:rFonts w:ascii="Times New Roman" w:hAnsi="Times New Roman" w:cs="Times New Roman"/>
          <w:b/>
        </w:rPr>
        <w:t xml:space="preserve">Менеджмент в здравоохранении </w:t>
      </w:r>
      <w:r w:rsidRPr="00512A7D">
        <w:rPr>
          <w:rFonts w:ascii="Times New Roman" w:hAnsi="Times New Roman" w:cs="Times New Roman"/>
          <w:b/>
        </w:rPr>
        <w:t>"</w:t>
      </w:r>
    </w:p>
    <w:tbl>
      <w:tblPr>
        <w:tblStyle w:val="aa"/>
        <w:tblW w:w="10390" w:type="dxa"/>
        <w:tblInd w:w="-856" w:type="dxa"/>
        <w:tblLayout w:type="fixed"/>
        <w:tblLook w:val="04A0" w:firstRow="1" w:lastRow="0" w:firstColumn="1" w:lastColumn="0" w:noHBand="0" w:noVBand="1"/>
      </w:tblPr>
      <w:tblGrid>
        <w:gridCol w:w="1531"/>
        <w:gridCol w:w="3544"/>
        <w:gridCol w:w="5302"/>
        <w:gridCol w:w="13"/>
      </w:tblGrid>
      <w:tr w:rsidR="00D033A8" w:rsidRPr="00D033A8" w:rsidTr="00D033A8">
        <w:trPr>
          <w:gridAfter w:val="1"/>
          <w:wAfter w:w="13" w:type="dxa"/>
          <w:trHeight w:val="255"/>
        </w:trPr>
        <w:tc>
          <w:tcPr>
            <w:tcW w:w="1531" w:type="dxa"/>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eastAsia="Times New Roman" w:hAnsi="Times New Roman" w:cs="Times New Roman"/>
              </w:rPr>
              <w:t>Код дисциплины</w:t>
            </w:r>
          </w:p>
        </w:tc>
        <w:tc>
          <w:tcPr>
            <w:tcW w:w="3544" w:type="dxa"/>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eastAsia="Times New Roman" w:hAnsi="Times New Roman" w:cs="Times New Roman"/>
              </w:rPr>
              <w:t>Наименование дисциплины</w:t>
            </w:r>
          </w:p>
        </w:tc>
        <w:tc>
          <w:tcPr>
            <w:tcW w:w="5302" w:type="dxa"/>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eastAsia="Times New Roman" w:hAnsi="Times New Roman" w:cs="Times New Roman"/>
              </w:rPr>
              <w:t>Аннотации</w:t>
            </w:r>
          </w:p>
        </w:tc>
      </w:tr>
      <w:tr w:rsidR="00D033A8" w:rsidRPr="00D033A8" w:rsidTr="00D033A8">
        <w:trPr>
          <w:trHeight w:val="255"/>
        </w:trPr>
        <w:tc>
          <w:tcPr>
            <w:tcW w:w="10390" w:type="dxa"/>
            <w:gridSpan w:val="4"/>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heme="minorEastAsia" w:hAnsi="Times New Roman" w:cs="Times New Roman"/>
                <w:b/>
              </w:rPr>
            </w:pPr>
            <w:r w:rsidRPr="00D033A8">
              <w:rPr>
                <w:rFonts w:ascii="Times New Roman" w:hAnsi="Times New Roman" w:cs="Times New Roman"/>
                <w:b/>
              </w:rPr>
              <w:t xml:space="preserve">Блок 1. Дисциплины (модули) </w:t>
            </w:r>
          </w:p>
        </w:tc>
      </w:tr>
      <w:tr w:rsidR="00D033A8" w:rsidRPr="00D033A8" w:rsidTr="00D033A8">
        <w:trPr>
          <w:trHeight w:val="255"/>
        </w:trPr>
        <w:tc>
          <w:tcPr>
            <w:tcW w:w="10390" w:type="dxa"/>
            <w:gridSpan w:val="4"/>
            <w:tcBorders>
              <w:top w:val="single" w:sz="4" w:space="0" w:color="auto"/>
              <w:left w:val="single" w:sz="4" w:space="0" w:color="auto"/>
              <w:bottom w:val="single" w:sz="4" w:space="0" w:color="auto"/>
              <w:right w:val="single" w:sz="4" w:space="0" w:color="auto"/>
            </w:tcBorders>
            <w:hideMark/>
          </w:tcPr>
          <w:p w:rsidR="00D033A8" w:rsidRPr="00D033A8" w:rsidRDefault="00D033A8">
            <w:pPr>
              <w:jc w:val="center"/>
              <w:rPr>
                <w:rFonts w:ascii="Times New Roman" w:eastAsia="Times New Roman" w:hAnsi="Times New Roman" w:cs="Times New Roman"/>
              </w:rPr>
            </w:pPr>
            <w:r w:rsidRPr="00D033A8">
              <w:rPr>
                <w:rFonts w:ascii="Times New Roman" w:hAnsi="Times New Roman" w:cs="Times New Roman"/>
                <w:b/>
              </w:rPr>
              <w:t xml:space="preserve"> Обязательная часть</w:t>
            </w:r>
          </w:p>
        </w:tc>
      </w:tr>
      <w:tr w:rsidR="00D033A8" w:rsidRPr="00D033A8" w:rsidTr="00D033A8">
        <w:trPr>
          <w:trHeight w:val="255"/>
        </w:trPr>
        <w:tc>
          <w:tcPr>
            <w:tcW w:w="10390" w:type="dxa"/>
            <w:gridSpan w:val="4"/>
            <w:tcBorders>
              <w:top w:val="single" w:sz="4" w:space="0" w:color="auto"/>
              <w:left w:val="single" w:sz="4" w:space="0" w:color="auto"/>
              <w:bottom w:val="single" w:sz="4" w:space="0" w:color="auto"/>
              <w:right w:val="single" w:sz="4" w:space="0" w:color="auto"/>
            </w:tcBorders>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 xml:space="preserve">01 </w:t>
            </w:r>
            <w:r w:rsidRPr="00D033A8">
              <w:rPr>
                <w:rFonts w:ascii="Times New Roman" w:hAnsi="Times New Roman" w:cs="Times New Roman"/>
                <w:b/>
                <w:bCs/>
                <w:color w:val="000000"/>
              </w:rPr>
              <w:t>Модуль "Мировоззренческий"</w:t>
            </w:r>
          </w:p>
        </w:tc>
      </w:tr>
      <w:tr w:rsidR="00A46CA8" w:rsidRPr="00D033A8"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01.01</w:t>
            </w:r>
          </w:p>
        </w:tc>
        <w:tc>
          <w:tcPr>
            <w:tcW w:w="3544" w:type="dxa"/>
            <w:tcBorders>
              <w:top w:val="single" w:sz="4" w:space="0" w:color="auto"/>
              <w:left w:val="nil"/>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Философия</w:t>
            </w:r>
          </w:p>
        </w:tc>
        <w:tc>
          <w:tcPr>
            <w:tcW w:w="5302" w:type="dxa"/>
            <w:tcBorders>
              <w:top w:val="single" w:sz="4" w:space="0" w:color="auto"/>
              <w:left w:val="single" w:sz="4" w:space="0" w:color="auto"/>
              <w:bottom w:val="single" w:sz="4" w:space="0" w:color="auto"/>
              <w:right w:val="single" w:sz="4" w:space="0" w:color="auto"/>
            </w:tcBorders>
          </w:tcPr>
          <w:p w:rsidR="00A46CA8" w:rsidRDefault="00A46CA8" w:rsidP="00A46CA8">
            <w:pPr>
              <w:rPr>
                <w:rFonts w:ascii="Times New Roman" w:eastAsia="Times New Roman" w:hAnsi="Times New Roman" w:cs="Times New Roman"/>
                <w:sz w:val="24"/>
                <w:szCs w:val="24"/>
              </w:rPr>
            </w:pPr>
            <w:bookmarkStart w:id="0" w:name="_Hlk81998154"/>
            <w:r>
              <w:rPr>
                <w:rFonts w:ascii="Times New Roman" w:eastAsia="Times New Roman" w:hAnsi="Times New Roman" w:cs="Times New Roman"/>
                <w:sz w:val="24"/>
                <w:szCs w:val="24"/>
              </w:rPr>
              <w:t>Философия, её предмет и роль в жизни общества.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становления и развития философского знания.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Метафизика и онтология.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Гносеология и философия науки.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Диалектика как наука о всеобщей связи и всеобщем развитии.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Философия жизни и экзистенциализм.</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философии постмодернизма.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категорий в философии.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сознания.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как центральное понятие философской антропологии.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как предмет осмысления социальной философии.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Сущность, структура и основные концепции культуры.</w:t>
            </w:r>
            <w:bookmarkEnd w:id="0"/>
          </w:p>
        </w:tc>
      </w:tr>
      <w:tr w:rsidR="00A46CA8" w:rsidRPr="00D033A8"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01.02</w:t>
            </w:r>
          </w:p>
        </w:tc>
        <w:tc>
          <w:tcPr>
            <w:tcW w:w="3544" w:type="dxa"/>
            <w:tcBorders>
              <w:top w:val="single" w:sz="4" w:space="0" w:color="auto"/>
              <w:left w:val="nil"/>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История (история России, всеобщая история)</w:t>
            </w:r>
          </w:p>
        </w:tc>
        <w:tc>
          <w:tcPr>
            <w:tcW w:w="5302" w:type="dxa"/>
            <w:tcBorders>
              <w:top w:val="single" w:sz="4" w:space="0" w:color="auto"/>
              <w:left w:val="single" w:sz="4" w:space="0" w:color="auto"/>
              <w:bottom w:val="single" w:sz="4" w:space="0" w:color="auto"/>
              <w:right w:val="single" w:sz="4" w:space="0" w:color="auto"/>
            </w:tcBorders>
          </w:tcPr>
          <w:p w:rsidR="00A46CA8" w:rsidRDefault="00A46CA8" w:rsidP="00A46CA8">
            <w:pPr>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Возникновение и развитие Древнерусского государства (XI – нач. XII в.) </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Политическая раздробленность на Руси. Русь удельная (XII-XIII в.)</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Объединение русских земель вокруг Москвы и становление единого Российского государства в XIV-XI вв.</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Россия в XVI-XVII вв.</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Петровские преобразования в России I-ой четверти XVIII в.</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 xml:space="preserve">Реформы и реформаторы в истории </w:t>
            </w:r>
            <w:proofErr w:type="spellStart"/>
            <w:r>
              <w:rPr>
                <w:rFonts w:ascii="Times New Roman" w:eastAsia="Times New Roman" w:hAnsi="Times New Roman" w:cs="Times New Roman"/>
                <w:szCs w:val="24"/>
              </w:rPr>
              <w:t>постпетровской</w:t>
            </w:r>
            <w:proofErr w:type="spellEnd"/>
            <w:r>
              <w:rPr>
                <w:rFonts w:ascii="Times New Roman" w:eastAsia="Times New Roman" w:hAnsi="Times New Roman" w:cs="Times New Roman"/>
                <w:szCs w:val="24"/>
              </w:rPr>
              <w:t xml:space="preserve"> России XVIII-XIX вв.</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России в эпоху революции и Гражданской войны (1917-1920 гг.).</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Великая Отечественная война 1941-1945 гг.</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СССР и Россия с 1945 г. до начала XXI в.</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Сущность, формы и функции исторического знания.</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Особенности развития культуры и общества в эпоху первобытности.</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Древнейшие цивилизации Востока.</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Роль и место античной цивилизации в мировой истории.</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Основные черты европейского средневековья.</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Становление индустриального общества.</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Особенности развития цивилизаций Востока в период средневековья и нового времени.</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Колониализм как исторический феномен.</w:t>
            </w:r>
          </w:p>
          <w:p w:rsidR="00A46CA8" w:rsidRDefault="00A46CA8" w:rsidP="00A46CA8">
            <w:pPr>
              <w:rPr>
                <w:rFonts w:ascii="Times New Roman" w:eastAsia="Times New Roman" w:hAnsi="Times New Roman" w:cs="Times New Roman"/>
                <w:szCs w:val="24"/>
              </w:rPr>
            </w:pPr>
            <w:r>
              <w:rPr>
                <w:rFonts w:ascii="Times New Roman" w:eastAsia="Times New Roman" w:hAnsi="Times New Roman" w:cs="Times New Roman"/>
                <w:szCs w:val="24"/>
              </w:rPr>
              <w:t xml:space="preserve">ХХ столетие в мировой истории. Основные тенденции развития общества на рубеже ХХ – XXI </w:t>
            </w:r>
            <w:r>
              <w:rPr>
                <w:rFonts w:ascii="Times New Roman" w:eastAsia="Times New Roman" w:hAnsi="Times New Roman" w:cs="Times New Roman"/>
                <w:szCs w:val="24"/>
              </w:rPr>
              <w:lastRenderedPageBreak/>
              <w:t>вв.</w:t>
            </w:r>
          </w:p>
        </w:tc>
      </w:tr>
      <w:tr w:rsidR="00A46CA8" w:rsidRPr="00D033A8"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01.03</w:t>
            </w:r>
          </w:p>
        </w:tc>
        <w:tc>
          <w:tcPr>
            <w:tcW w:w="3544" w:type="dxa"/>
            <w:tcBorders>
              <w:top w:val="single" w:sz="4" w:space="0" w:color="auto"/>
              <w:left w:val="nil"/>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Правоведение</w:t>
            </w:r>
          </w:p>
        </w:tc>
        <w:tc>
          <w:tcPr>
            <w:tcW w:w="5302" w:type="dxa"/>
            <w:tcBorders>
              <w:top w:val="single" w:sz="4" w:space="0" w:color="auto"/>
              <w:left w:val="single" w:sz="4" w:space="0" w:color="auto"/>
              <w:bottom w:val="single" w:sz="4" w:space="0" w:color="auto"/>
              <w:right w:val="single" w:sz="4" w:space="0" w:color="auto"/>
            </w:tcBorders>
          </w:tcPr>
          <w:p w:rsidR="00A46CA8" w:rsidRDefault="00A46CA8" w:rsidP="00A46CA8">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Основы теории права и государства.</w:t>
            </w:r>
            <w:r>
              <w:rPr>
                <w:rFonts w:ascii="Times New Roman" w:hAnsi="Times New Roman" w:cs="Times New Roman"/>
                <w:sz w:val="24"/>
                <w:szCs w:val="24"/>
              </w:rPr>
              <w:t xml:space="preserve"> Отрасли права. </w:t>
            </w:r>
            <w:r>
              <w:rPr>
                <w:rFonts w:ascii="Times New Roman" w:eastAsia="Times New Roman" w:hAnsi="Times New Roman" w:cs="Times New Roman"/>
                <w:sz w:val="24"/>
                <w:szCs w:val="24"/>
                <w:lang w:bidi="ru-RU"/>
              </w:rPr>
              <w:t xml:space="preserve">Понятие и сущность права. Признаки права. </w:t>
            </w:r>
            <w:r>
              <w:rPr>
                <w:rFonts w:ascii="Times New Roman" w:hAnsi="Times New Roman" w:cs="Times New Roman"/>
                <w:sz w:val="24"/>
                <w:szCs w:val="24"/>
              </w:rPr>
              <w:t xml:space="preserve">Понятие государственной власти. </w:t>
            </w:r>
            <w:r>
              <w:rPr>
                <w:rFonts w:ascii="Times New Roman" w:eastAsia="Times New Roman" w:hAnsi="Times New Roman" w:cs="Times New Roman"/>
                <w:sz w:val="24"/>
                <w:szCs w:val="24"/>
                <w:lang w:bidi="ru-RU"/>
              </w:rPr>
              <w:t>Понятие и содержание основных функций государства. Система разделения властей. Понятие, признаки и функции государства.</w:t>
            </w:r>
          </w:p>
          <w:p w:rsidR="00A46CA8" w:rsidRDefault="00A46CA8" w:rsidP="00A46CA8">
            <w:pPr>
              <w:tabs>
                <w:tab w:val="left" w:pos="284"/>
                <w:tab w:val="left" w:pos="993"/>
              </w:tabs>
              <w:rPr>
                <w:rFonts w:ascii="Times New Roman" w:eastAsiaTheme="minorEastAsia" w:hAnsi="Times New Roman" w:cs="Times New Roman"/>
                <w:sz w:val="24"/>
                <w:szCs w:val="24"/>
              </w:rPr>
            </w:pPr>
            <w:r>
              <w:rPr>
                <w:rFonts w:ascii="Times New Roman" w:eastAsia="Times New Roman" w:hAnsi="Times New Roman" w:cs="Times New Roman"/>
                <w:sz w:val="24"/>
                <w:szCs w:val="24"/>
              </w:rPr>
              <w:t>Конституционные основы Российской Федерации.</w:t>
            </w:r>
            <w:r>
              <w:rPr>
                <w:rFonts w:ascii="Times New Roman" w:hAnsi="Times New Roman" w:cs="Times New Roman"/>
                <w:sz w:val="24"/>
                <w:szCs w:val="24"/>
              </w:rPr>
              <w:t xml:space="preserve"> Конституционный статус личности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Основные конституционные права и свободы</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Приобретение и прекращение гражданства.</w:t>
            </w:r>
          </w:p>
          <w:p w:rsidR="00A46CA8" w:rsidRDefault="00A46CA8" w:rsidP="00A46CA8">
            <w:pPr>
              <w:tabs>
                <w:tab w:val="left" w:pos="284"/>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гражданского права. </w:t>
            </w:r>
            <w:r>
              <w:rPr>
                <w:rFonts w:ascii="Times New Roman" w:hAnsi="Times New Roman" w:cs="Times New Roman"/>
                <w:sz w:val="24"/>
                <w:szCs w:val="24"/>
              </w:rPr>
              <w:t>Граждане и юридические лица как участники гражданских правоотношений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Объекты гражданских прав</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Формы и виды собственности</w:t>
            </w:r>
            <w:r>
              <w:rPr>
                <w:rFonts w:ascii="Times New Roman" w:eastAsia="Times New Roman" w:hAnsi="Times New Roman" w:cs="Times New Roman"/>
                <w:sz w:val="24"/>
                <w:szCs w:val="24"/>
              </w:rPr>
              <w:t>.</w:t>
            </w:r>
          </w:p>
          <w:p w:rsidR="00A46CA8" w:rsidRDefault="00A46CA8" w:rsidP="00A46CA8">
            <w:pPr>
              <w:pStyle w:val="af"/>
              <w:spacing w:before="0"/>
              <w:ind w:left="0"/>
              <w:jc w:val="both"/>
              <w:rPr>
                <w:rFonts w:ascii="Times New Roman" w:eastAsia="Times New Roman" w:hAnsi="Times New Roman" w:cs="Times New Roman"/>
              </w:rPr>
            </w:pPr>
            <w:r>
              <w:rPr>
                <w:rFonts w:ascii="Times New Roman" w:eastAsia="Times New Roman" w:hAnsi="Times New Roman" w:cs="Times New Roman"/>
              </w:rPr>
              <w:t xml:space="preserve">Основы семейного права. Личные права и обязанности супругов. </w:t>
            </w:r>
            <w:r>
              <w:rPr>
                <w:rFonts w:ascii="Times New Roman" w:hAnsi="Times New Roman" w:cs="Times New Roman"/>
              </w:rPr>
              <w:t>Имущественные отношения супругов</w:t>
            </w:r>
            <w:r>
              <w:rPr>
                <w:rFonts w:ascii="Times New Roman" w:eastAsia="Times New Roman" w:hAnsi="Times New Roman" w:cs="Times New Roman"/>
              </w:rPr>
              <w:t xml:space="preserve">. </w:t>
            </w:r>
            <w:r>
              <w:rPr>
                <w:rFonts w:ascii="Times New Roman" w:hAnsi="Times New Roman" w:cs="Times New Roman"/>
              </w:rPr>
              <w:t>Брачный договор</w:t>
            </w:r>
            <w:r>
              <w:rPr>
                <w:rFonts w:ascii="Times New Roman" w:eastAsia="Times New Roman" w:hAnsi="Times New Roman" w:cs="Times New Roman"/>
              </w:rPr>
              <w:t>.</w:t>
            </w:r>
          </w:p>
          <w:p w:rsidR="00A46CA8" w:rsidRDefault="00A46CA8" w:rsidP="00A46CA8">
            <w:pPr>
              <w:tabs>
                <w:tab w:val="left" w:pos="284"/>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A46CA8" w:rsidRDefault="00A46CA8" w:rsidP="00A46CA8">
            <w:pPr>
              <w:tabs>
                <w:tab w:val="left" w:pos="-382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A46CA8" w:rsidRDefault="00A46CA8" w:rsidP="00A46CA8">
            <w:pPr>
              <w:tabs>
                <w:tab w:val="left" w:pos="284"/>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уголовного права РФ. </w:t>
            </w:r>
            <w:r>
              <w:rPr>
                <w:rFonts w:ascii="Times New Roman" w:hAnsi="Times New Roman" w:cs="Times New Roman"/>
                <w:sz w:val="24"/>
                <w:szCs w:val="24"/>
              </w:rPr>
              <w:t>Обстоятельства, исключающие преступность деяния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Соучастие в преступлении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Стадии совершения преступлений</w:t>
            </w:r>
            <w:r>
              <w:rPr>
                <w:rFonts w:ascii="Times New Roman" w:eastAsia="Times New Roman" w:hAnsi="Times New Roman" w:cs="Times New Roman"/>
                <w:sz w:val="24"/>
                <w:szCs w:val="24"/>
              </w:rPr>
              <w:t>.</w:t>
            </w:r>
          </w:p>
        </w:tc>
      </w:tr>
      <w:tr w:rsidR="00A46CA8" w:rsidRPr="00D033A8"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01.04</w:t>
            </w:r>
          </w:p>
        </w:tc>
        <w:tc>
          <w:tcPr>
            <w:tcW w:w="3544" w:type="dxa"/>
            <w:tcBorders>
              <w:top w:val="single" w:sz="4" w:space="0" w:color="auto"/>
              <w:left w:val="nil"/>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Экономическая культура и финансовая грамотность</w:t>
            </w:r>
          </w:p>
        </w:tc>
        <w:tc>
          <w:tcPr>
            <w:tcW w:w="5302" w:type="dxa"/>
            <w:tcBorders>
              <w:top w:val="single" w:sz="4" w:space="0" w:color="auto"/>
              <w:left w:val="single" w:sz="4" w:space="0" w:color="auto"/>
              <w:bottom w:val="single" w:sz="4" w:space="0" w:color="auto"/>
              <w:right w:val="single" w:sz="4" w:space="0" w:color="auto"/>
            </w:tcBorders>
          </w:tcPr>
          <w:p w:rsidR="00A46CA8" w:rsidRDefault="00A46CA8"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Сущность финансовой грамотности. О поведении в финансовой сфере.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 Личное финансовое планирование как способ повышения благосостояния семьи.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w:t>
            </w:r>
            <w:r>
              <w:rPr>
                <w:rFonts w:ascii="Times New Roman" w:hAnsi="Times New Roman" w:cs="Times New Roman"/>
                <w:color w:val="000000"/>
                <w:sz w:val="24"/>
                <w:szCs w:val="24"/>
              </w:rPr>
              <w:lastRenderedPageBreak/>
              <w:t xml:space="preserve">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 Банки: услуги и продукты. Современные банковские продукты и </w:t>
            </w:r>
            <w:proofErr w:type="spellStart"/>
            <w:proofErr w:type="gramStart"/>
            <w:r>
              <w:rPr>
                <w:rFonts w:ascii="Times New Roman" w:hAnsi="Times New Roman" w:cs="Times New Roman"/>
                <w:color w:val="000000"/>
                <w:sz w:val="24"/>
                <w:szCs w:val="24"/>
              </w:rPr>
              <w:t>услуги.Обзор</w:t>
            </w:r>
            <w:proofErr w:type="spellEnd"/>
            <w:proofErr w:type="gramEnd"/>
            <w:r>
              <w:rPr>
                <w:rFonts w:ascii="Times New Roman" w:hAnsi="Times New Roman" w:cs="Times New Roman"/>
                <w:color w:val="000000"/>
                <w:sz w:val="24"/>
                <w:szCs w:val="24"/>
              </w:rPr>
              <w:t xml:space="preserve">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w:t>
            </w:r>
            <w:proofErr w:type="spellStart"/>
            <w:proofErr w:type="gramStart"/>
            <w:r>
              <w:rPr>
                <w:rFonts w:ascii="Times New Roman" w:hAnsi="Times New Roman" w:cs="Times New Roman"/>
                <w:color w:val="000000"/>
                <w:sz w:val="24"/>
                <w:szCs w:val="24"/>
              </w:rPr>
              <w:t>терминалы.Кредит</w:t>
            </w:r>
            <w:proofErr w:type="spellEnd"/>
            <w:proofErr w:type="gramEnd"/>
            <w:r>
              <w:rPr>
                <w:rFonts w:ascii="Times New Roman" w:hAnsi="Times New Roman" w:cs="Times New Roman"/>
                <w:color w:val="000000"/>
                <w:sz w:val="24"/>
                <w:szCs w:val="24"/>
              </w:rPr>
              <w:t xml:space="preserve"> и депозит как услуги </w:t>
            </w:r>
            <w:proofErr w:type="spellStart"/>
            <w:r>
              <w:rPr>
                <w:rFonts w:ascii="Times New Roman" w:hAnsi="Times New Roman" w:cs="Times New Roman"/>
                <w:color w:val="000000"/>
                <w:sz w:val="24"/>
                <w:szCs w:val="24"/>
              </w:rPr>
              <w:t>банкаПонятие</w:t>
            </w:r>
            <w:proofErr w:type="spellEnd"/>
            <w:r>
              <w:rPr>
                <w:rFonts w:ascii="Times New Roman" w:hAnsi="Times New Roman" w:cs="Times New Roman"/>
                <w:color w:val="000000"/>
                <w:sz w:val="24"/>
                <w:szCs w:val="24"/>
              </w:rPr>
              <w:t xml:space="preserve">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w:t>
            </w:r>
            <w:proofErr w:type="spellStart"/>
            <w:proofErr w:type="gramStart"/>
            <w:r>
              <w:rPr>
                <w:rFonts w:ascii="Times New Roman" w:hAnsi="Times New Roman" w:cs="Times New Roman"/>
                <w:color w:val="000000"/>
                <w:sz w:val="24"/>
                <w:szCs w:val="24"/>
              </w:rPr>
              <w:t>депозиту.Страхование</w:t>
            </w:r>
            <w:proofErr w:type="spellEnd"/>
            <w:proofErr w:type="gramEnd"/>
            <w:r>
              <w:rPr>
                <w:rFonts w:ascii="Times New Roman" w:hAnsi="Times New Roman" w:cs="Times New Roman"/>
                <w:color w:val="000000"/>
                <w:sz w:val="24"/>
                <w:szCs w:val="24"/>
              </w:rPr>
              <w:t xml:space="preserve"> как способ сокращения финансовых </w:t>
            </w:r>
            <w:proofErr w:type="spellStart"/>
            <w:r>
              <w:rPr>
                <w:rFonts w:ascii="Times New Roman" w:hAnsi="Times New Roman" w:cs="Times New Roman"/>
                <w:color w:val="000000"/>
                <w:sz w:val="24"/>
                <w:szCs w:val="24"/>
              </w:rPr>
              <w:t>потерьОбзор</w:t>
            </w:r>
            <w:proofErr w:type="spellEnd"/>
            <w:r>
              <w:rPr>
                <w:rFonts w:ascii="Times New Roman" w:hAnsi="Times New Roman" w:cs="Times New Roman"/>
                <w:color w:val="000000"/>
                <w:sz w:val="24"/>
                <w:szCs w:val="24"/>
              </w:rPr>
              <w:t xml:space="preserve">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w:t>
            </w:r>
            <w:r>
              <w:rPr>
                <w:rFonts w:ascii="Times New Roman" w:hAnsi="Times New Roman" w:cs="Times New Roman"/>
                <w:color w:val="000000"/>
                <w:sz w:val="24"/>
                <w:szCs w:val="24"/>
              </w:rPr>
              <w:lastRenderedPageBreak/>
              <w:t>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roofErr w:type="gramStart"/>
            <w:r>
              <w:rPr>
                <w:rFonts w:ascii="Times New Roman" w:hAnsi="Times New Roman" w:cs="Times New Roman"/>
                <w:color w:val="000000"/>
                <w:sz w:val="24"/>
                <w:szCs w:val="24"/>
              </w:rPr>
              <w:t>).Инструменты</w:t>
            </w:r>
            <w:proofErr w:type="gramEnd"/>
            <w:r>
              <w:rPr>
                <w:rFonts w:ascii="Times New Roman" w:hAnsi="Times New Roman" w:cs="Times New Roman"/>
                <w:color w:val="000000"/>
                <w:sz w:val="24"/>
                <w:szCs w:val="24"/>
              </w:rPr>
              <w:t xml:space="preserve"> сбережения и инвестирования. Недвижимость как инструмент сбережения и </w:t>
            </w:r>
            <w:proofErr w:type="spellStart"/>
            <w:r>
              <w:rPr>
                <w:rFonts w:ascii="Times New Roman" w:hAnsi="Times New Roman" w:cs="Times New Roman"/>
                <w:color w:val="000000"/>
                <w:sz w:val="24"/>
                <w:szCs w:val="24"/>
              </w:rPr>
              <w:t>инвестированияОбзор</w:t>
            </w:r>
            <w:proofErr w:type="spellEnd"/>
            <w:r>
              <w:rPr>
                <w:rFonts w:ascii="Times New Roman" w:hAnsi="Times New Roman" w:cs="Times New Roman"/>
                <w:color w:val="000000"/>
                <w:sz w:val="24"/>
                <w:szCs w:val="24"/>
              </w:rPr>
              <w:t xml:space="preserve">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w:t>
            </w:r>
            <w:proofErr w:type="spellStart"/>
            <w:proofErr w:type="gramStart"/>
            <w:r>
              <w:rPr>
                <w:rFonts w:ascii="Times New Roman" w:hAnsi="Times New Roman" w:cs="Times New Roman"/>
                <w:color w:val="000000"/>
                <w:sz w:val="24"/>
                <w:szCs w:val="24"/>
              </w:rPr>
              <w:t>потребителя.Инвестиции</w:t>
            </w:r>
            <w:proofErr w:type="spellEnd"/>
            <w:proofErr w:type="gramEnd"/>
            <w:r>
              <w:rPr>
                <w:rFonts w:ascii="Times New Roman" w:hAnsi="Times New Roman" w:cs="Times New Roman"/>
                <w:color w:val="000000"/>
                <w:sz w:val="24"/>
                <w:szCs w:val="24"/>
              </w:rPr>
              <w:t xml:space="preserve"> для жизни в нетрудоспособный период. Возможности пенсионного </w:t>
            </w:r>
            <w:proofErr w:type="spellStart"/>
            <w:r>
              <w:rPr>
                <w:rFonts w:ascii="Times New Roman" w:hAnsi="Times New Roman" w:cs="Times New Roman"/>
                <w:color w:val="000000"/>
                <w:sz w:val="24"/>
                <w:szCs w:val="24"/>
              </w:rPr>
              <w:t>накопленияЖизненные</w:t>
            </w:r>
            <w:proofErr w:type="spellEnd"/>
            <w:r>
              <w:rPr>
                <w:rFonts w:ascii="Times New Roman" w:hAnsi="Times New Roman" w:cs="Times New Roman"/>
                <w:color w:val="000000"/>
                <w:sz w:val="24"/>
                <w:szCs w:val="24"/>
              </w:rPr>
              <w:t xml:space="preserve">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w:t>
            </w:r>
            <w:proofErr w:type="spellStart"/>
            <w:proofErr w:type="gramStart"/>
            <w:r>
              <w:rPr>
                <w:rFonts w:ascii="Times New Roman" w:hAnsi="Times New Roman" w:cs="Times New Roman"/>
                <w:color w:val="000000"/>
                <w:sz w:val="24"/>
                <w:szCs w:val="24"/>
              </w:rPr>
              <w:t>индивидуальные.Инвестиции</w:t>
            </w:r>
            <w:proofErr w:type="spellEnd"/>
            <w:proofErr w:type="gramEnd"/>
            <w:r>
              <w:rPr>
                <w:rFonts w:ascii="Times New Roman" w:hAnsi="Times New Roman" w:cs="Times New Roman"/>
                <w:color w:val="000000"/>
                <w:sz w:val="24"/>
                <w:szCs w:val="24"/>
              </w:rPr>
              <w:t xml:space="preserve"> как инструмент увеличения семейных доходов.  Фондовый рынок.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w:t>
            </w:r>
            <w:proofErr w:type="spellStart"/>
            <w:proofErr w:type="gramStart"/>
            <w:r>
              <w:rPr>
                <w:rFonts w:ascii="Times New Roman" w:hAnsi="Times New Roman" w:cs="Times New Roman"/>
                <w:color w:val="000000"/>
                <w:sz w:val="24"/>
                <w:szCs w:val="24"/>
              </w:rPr>
              <w:t>рынке.Облигации</w:t>
            </w:r>
            <w:proofErr w:type="spellEnd"/>
            <w:proofErr w:type="gramEnd"/>
            <w:r>
              <w:rPr>
                <w:rFonts w:ascii="Times New Roman" w:hAnsi="Times New Roman" w:cs="Times New Roman"/>
                <w:color w:val="000000"/>
                <w:sz w:val="24"/>
                <w:szCs w:val="24"/>
              </w:rPr>
              <w:t xml:space="preserve">: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w:t>
            </w:r>
            <w:proofErr w:type="spellStart"/>
            <w:proofErr w:type="gramStart"/>
            <w:r>
              <w:rPr>
                <w:rFonts w:ascii="Times New Roman" w:hAnsi="Times New Roman" w:cs="Times New Roman"/>
                <w:color w:val="000000"/>
                <w:sz w:val="24"/>
                <w:szCs w:val="24"/>
              </w:rPr>
              <w:t>облигаций.Понятие</w:t>
            </w:r>
            <w:proofErr w:type="spellEnd"/>
            <w:proofErr w:type="gramEnd"/>
            <w:r>
              <w:rPr>
                <w:rFonts w:ascii="Times New Roman" w:hAnsi="Times New Roman" w:cs="Times New Roman"/>
                <w:color w:val="000000"/>
                <w:sz w:val="24"/>
                <w:szCs w:val="24"/>
              </w:rPr>
              <w:t xml:space="preserve">,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w:t>
            </w:r>
            <w:r>
              <w:rPr>
                <w:rFonts w:ascii="Times New Roman" w:hAnsi="Times New Roman" w:cs="Times New Roman"/>
                <w:color w:val="000000"/>
                <w:sz w:val="24"/>
                <w:szCs w:val="24"/>
              </w:rPr>
              <w:lastRenderedPageBreak/>
              <w:t xml:space="preserve">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w:t>
            </w:r>
            <w:proofErr w:type="spellStart"/>
            <w:proofErr w:type="gramStart"/>
            <w:r>
              <w:rPr>
                <w:rFonts w:ascii="Times New Roman" w:hAnsi="Times New Roman" w:cs="Times New Roman"/>
                <w:color w:val="000000"/>
                <w:sz w:val="24"/>
                <w:szCs w:val="24"/>
              </w:rPr>
              <w:t>анализ.Методы</w:t>
            </w:r>
            <w:proofErr w:type="spellEnd"/>
            <w:proofErr w:type="gramEnd"/>
            <w:r>
              <w:rPr>
                <w:rFonts w:ascii="Times New Roman" w:hAnsi="Times New Roman" w:cs="Times New Roman"/>
                <w:color w:val="000000"/>
                <w:sz w:val="24"/>
                <w:szCs w:val="24"/>
              </w:rPr>
              <w:t xml:space="preserve"> защиты населения от мошеннических действий на финансовом рынке.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A46CA8" w:rsidRPr="00D033A8" w:rsidTr="00160481">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01.05</w:t>
            </w:r>
          </w:p>
        </w:tc>
        <w:tc>
          <w:tcPr>
            <w:tcW w:w="3544" w:type="dxa"/>
            <w:tcBorders>
              <w:top w:val="single" w:sz="4" w:space="0" w:color="auto"/>
              <w:left w:val="nil"/>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Антикоррупционная культура</w:t>
            </w:r>
          </w:p>
        </w:tc>
        <w:tc>
          <w:tcPr>
            <w:tcW w:w="5302" w:type="dxa"/>
            <w:tcBorders>
              <w:top w:val="single" w:sz="4" w:space="0" w:color="auto"/>
              <w:left w:val="single" w:sz="4" w:space="0" w:color="auto"/>
              <w:bottom w:val="single" w:sz="4" w:space="0" w:color="auto"/>
              <w:right w:val="single" w:sz="4" w:space="0" w:color="auto"/>
            </w:tcBorders>
            <w:vAlign w:val="center"/>
          </w:tcPr>
          <w:p w:rsidR="00A46CA8" w:rsidRDefault="00A46CA8" w:rsidP="00A46CA8">
            <w:pPr>
              <w:rPr>
                <w:rFonts w:ascii="Times New Roman" w:eastAsia="Times New Roman" w:hAnsi="Times New Roman" w:cs="Times New Roman"/>
                <w:bCs/>
                <w:sz w:val="24"/>
                <w:szCs w:val="24"/>
              </w:rPr>
            </w:pPr>
            <w:r>
              <w:rPr>
                <w:rFonts w:ascii="Times New Roman" w:hAnsi="Times New Roman" w:cs="Times New Roman"/>
                <w:bCs/>
                <w:sz w:val="24"/>
                <w:szCs w:val="24"/>
              </w:rPr>
              <w:t>Сущность, природа и последствия коррупции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Pr>
                <w:rFonts w:ascii="Times New Roman" w:hAnsi="Times New Roman" w:cs="Times New Roman"/>
                <w:sz w:val="24"/>
                <w:szCs w:val="24"/>
              </w:rPr>
              <w:t xml:space="preserve"> Международные стандарты противодействия коррупции. </w:t>
            </w:r>
            <w:r>
              <w:rPr>
                <w:rFonts w:ascii="Times New Roman" w:eastAsia="Times New Roman" w:hAnsi="Times New Roman" w:cs="Times New Roman"/>
                <w:sz w:val="24"/>
                <w:szCs w:val="24"/>
              </w:rPr>
              <w:t xml:space="preserve">Основные способы борьбы с </w:t>
            </w:r>
            <w:r>
              <w:rPr>
                <w:rFonts w:ascii="Times New Roman" w:hAnsi="Times New Roman" w:cs="Times New Roman"/>
                <w:sz w:val="24"/>
                <w:szCs w:val="24"/>
              </w:rPr>
              <w:t>ней</w:t>
            </w:r>
            <w:r>
              <w:rPr>
                <w:rFonts w:ascii="Times New Roman" w:eastAsia="Times New Roman" w:hAnsi="Times New Roman" w:cs="Times New Roman"/>
                <w:sz w:val="24"/>
                <w:szCs w:val="24"/>
              </w:rPr>
              <w:t xml:space="preserve">. </w:t>
            </w:r>
          </w:p>
          <w:p w:rsidR="00A46CA8" w:rsidRDefault="00A46CA8" w:rsidP="00A46C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Институциональные основы противодействия коррупции в Р</w:t>
            </w:r>
            <w:r>
              <w:rPr>
                <w:rFonts w:ascii="Times New Roman" w:hAnsi="Times New Roman" w:cs="Times New Roman"/>
                <w:bCs/>
                <w:sz w:val="24"/>
                <w:szCs w:val="24"/>
              </w:rPr>
              <w:t xml:space="preserve">оссийской </w:t>
            </w:r>
            <w:r>
              <w:rPr>
                <w:rFonts w:ascii="Times New Roman" w:eastAsia="Times New Roman" w:hAnsi="Times New Roman" w:cs="Times New Roman"/>
                <w:bCs/>
                <w:sz w:val="24"/>
                <w:szCs w:val="24"/>
              </w:rPr>
              <w:t>Ф</w:t>
            </w:r>
            <w:r>
              <w:rPr>
                <w:rFonts w:ascii="Times New Roman" w:hAnsi="Times New Roman" w:cs="Times New Roman"/>
                <w:bCs/>
                <w:sz w:val="24"/>
                <w:szCs w:val="24"/>
              </w:rPr>
              <w:t>едерации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Pr>
                <w:rFonts w:ascii="Times New Roman" w:hAnsi="Times New Roman" w:cs="Times New Roman"/>
                <w:bCs/>
                <w:iCs/>
                <w:sz w:val="24"/>
                <w:szCs w:val="24"/>
              </w:rPr>
              <w:t xml:space="preserve">. </w:t>
            </w:r>
            <w:r>
              <w:rPr>
                <w:rFonts w:ascii="Times New Roman" w:eastAsia="Times New Roman" w:hAnsi="Times New Roman" w:cs="Times New Roman"/>
                <w:sz w:val="24"/>
                <w:szCs w:val="24"/>
              </w:rPr>
              <w:t xml:space="preserve">Система правовых средств </w:t>
            </w:r>
            <w:proofErr w:type="spellStart"/>
            <w:r>
              <w:rPr>
                <w:rFonts w:ascii="Times New Roman" w:eastAsia="Times New Roman" w:hAnsi="Times New Roman" w:cs="Times New Roman"/>
                <w:sz w:val="24"/>
                <w:szCs w:val="24"/>
              </w:rPr>
              <w:t>противодеи̌ствия</w:t>
            </w:r>
            <w:proofErr w:type="spellEnd"/>
            <w:r>
              <w:rPr>
                <w:rFonts w:ascii="Times New Roman" w:eastAsia="Times New Roman" w:hAnsi="Times New Roman" w:cs="Times New Roman"/>
                <w:sz w:val="24"/>
                <w:szCs w:val="24"/>
              </w:rPr>
              <w:t xml:space="preserve"> коррупции. Национальная стратегия противодействия коррупции и Национальный план противодействия коррупции</w:t>
            </w:r>
            <w:r>
              <w:rPr>
                <w:rFonts w:ascii="Times New Roman" w:hAnsi="Times New Roman" w:cs="Times New Roman"/>
                <w:sz w:val="24"/>
                <w:szCs w:val="24"/>
              </w:rPr>
              <w:t>. О</w:t>
            </w:r>
            <w:r>
              <w:rPr>
                <w:rFonts w:ascii="Times New Roman" w:eastAsia="Times New Roman" w:hAnsi="Times New Roman" w:cs="Times New Roman"/>
                <w:sz w:val="24"/>
                <w:szCs w:val="24"/>
              </w:rPr>
              <w:t xml:space="preserve">рганы государственной власти, участвующие в </w:t>
            </w:r>
            <w:r>
              <w:rPr>
                <w:rFonts w:ascii="Times New Roman" w:hAnsi="Times New Roman" w:cs="Times New Roman"/>
                <w:sz w:val="24"/>
                <w:szCs w:val="24"/>
              </w:rPr>
              <w:t xml:space="preserve">разработке и </w:t>
            </w:r>
            <w:r>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Структура антикоррупционных программ</w:t>
            </w:r>
            <w:r>
              <w:rPr>
                <w:rFonts w:ascii="Times New Roman" w:hAnsi="Times New Roman" w:cs="Times New Roman"/>
                <w:bCs/>
                <w:sz w:val="24"/>
                <w:szCs w:val="24"/>
              </w:rPr>
              <w:t xml:space="preserve"> органов власти</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Роль в</w:t>
            </w:r>
            <w:r>
              <w:rPr>
                <w:rFonts w:ascii="Times New Roman" w:eastAsia="Times New Roman" w:hAnsi="Times New Roman" w:cs="Times New Roman"/>
                <w:sz w:val="24"/>
                <w:szCs w:val="24"/>
              </w:rPr>
              <w:t>едомственны</w:t>
            </w:r>
            <w:r>
              <w:rPr>
                <w:rFonts w:ascii="Times New Roman" w:hAnsi="Times New Roman" w:cs="Times New Roman"/>
                <w:sz w:val="24"/>
                <w:szCs w:val="24"/>
              </w:rPr>
              <w:t>х</w:t>
            </w:r>
            <w:r>
              <w:rPr>
                <w:rFonts w:ascii="Times New Roman" w:eastAsia="Times New Roman" w:hAnsi="Times New Roman" w:cs="Times New Roman"/>
                <w:sz w:val="24"/>
                <w:szCs w:val="24"/>
              </w:rPr>
              <w:t xml:space="preserve"> рабочи</w:t>
            </w:r>
            <w:r>
              <w:rPr>
                <w:rFonts w:ascii="Times New Roman" w:hAnsi="Times New Roman" w:cs="Times New Roman"/>
                <w:sz w:val="24"/>
                <w:szCs w:val="24"/>
              </w:rPr>
              <w:t>х</w:t>
            </w:r>
            <w:r>
              <w:rPr>
                <w:rFonts w:ascii="Times New Roman" w:eastAsia="Times New Roman" w:hAnsi="Times New Roman" w:cs="Times New Roman"/>
                <w:sz w:val="24"/>
                <w:szCs w:val="24"/>
              </w:rPr>
              <w:t xml:space="preserve"> групп, совещательны</w:t>
            </w:r>
            <w:r>
              <w:rPr>
                <w:rFonts w:ascii="Times New Roman" w:hAnsi="Times New Roman" w:cs="Times New Roman"/>
                <w:sz w:val="24"/>
                <w:szCs w:val="24"/>
              </w:rPr>
              <w:t>х</w:t>
            </w:r>
            <w:r>
              <w:rPr>
                <w:rFonts w:ascii="Times New Roman" w:eastAsia="Times New Roman" w:hAnsi="Times New Roman" w:cs="Times New Roman"/>
                <w:sz w:val="24"/>
                <w:szCs w:val="24"/>
              </w:rPr>
              <w:t xml:space="preserve"> и экспертны</w:t>
            </w:r>
            <w:r>
              <w:rPr>
                <w:rFonts w:ascii="Times New Roman" w:hAnsi="Times New Roman" w:cs="Times New Roman"/>
                <w:sz w:val="24"/>
                <w:szCs w:val="24"/>
              </w:rPr>
              <w:t>х</w:t>
            </w:r>
            <w:r>
              <w:rPr>
                <w:rFonts w:ascii="Times New Roman" w:eastAsia="Times New Roman" w:hAnsi="Times New Roman" w:cs="Times New Roman"/>
                <w:sz w:val="24"/>
                <w:szCs w:val="24"/>
              </w:rPr>
              <w:t xml:space="preserve"> комисси</w:t>
            </w:r>
            <w:r>
              <w:rPr>
                <w:rFonts w:ascii="Times New Roman" w:hAnsi="Times New Roman" w:cs="Times New Roman"/>
                <w:sz w:val="24"/>
                <w:szCs w:val="24"/>
              </w:rPr>
              <w:t xml:space="preserve">й в </w:t>
            </w:r>
            <w:r>
              <w:rPr>
                <w:rFonts w:ascii="Times New Roman" w:eastAsia="Times New Roman" w:hAnsi="Times New Roman" w:cs="Times New Roman"/>
                <w:sz w:val="24"/>
                <w:szCs w:val="24"/>
              </w:rPr>
              <w:t>противодействи</w:t>
            </w:r>
            <w:r>
              <w:rPr>
                <w:rFonts w:ascii="Times New Roman" w:hAnsi="Times New Roman" w:cs="Times New Roman"/>
                <w:sz w:val="24"/>
                <w:szCs w:val="24"/>
              </w:rPr>
              <w:t>и коррупции. И</w:t>
            </w:r>
            <w:r>
              <w:rPr>
                <w:rFonts w:ascii="Times New Roman" w:eastAsia="Times New Roman" w:hAnsi="Times New Roman" w:cs="Times New Roman"/>
                <w:sz w:val="24"/>
                <w:szCs w:val="24"/>
              </w:rPr>
              <w:t>нституты гражданского общества</w:t>
            </w:r>
            <w:r>
              <w:rPr>
                <w:rFonts w:ascii="Times New Roman" w:hAnsi="Times New Roman" w:cs="Times New Roman"/>
                <w:sz w:val="24"/>
                <w:szCs w:val="24"/>
              </w:rPr>
              <w:t xml:space="preserve"> как субъекты</w:t>
            </w:r>
            <w:r>
              <w:rPr>
                <w:rFonts w:ascii="Times New Roman" w:eastAsia="Times New Roman" w:hAnsi="Times New Roman" w:cs="Times New Roman"/>
                <w:sz w:val="24"/>
                <w:szCs w:val="24"/>
              </w:rPr>
              <w:t xml:space="preserve"> общественного контроля. Политика государства в сфере взаимодействия институтов гражданского общества и органов власти.</w:t>
            </w:r>
          </w:p>
          <w:p w:rsidR="00A46CA8" w:rsidRDefault="00A46CA8" w:rsidP="00A46CA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Pr>
                <w:rFonts w:ascii="Times New Roman" w:hAnsi="Times New Roman" w:cs="Times New Roman"/>
                <w:bCs/>
                <w:sz w:val="24"/>
                <w:szCs w:val="24"/>
              </w:rPr>
              <w:t>в РФ</w:t>
            </w:r>
          </w:p>
          <w:p w:rsidR="00A46CA8" w:rsidRDefault="00A46CA8" w:rsidP="00A46CA8">
            <w:pPr>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Pr>
                <w:rFonts w:ascii="Times New Roman" w:eastAsia="Times New Roman" w:hAnsi="Times New Roman" w:cs="Times New Roman"/>
                <w:sz w:val="24"/>
                <w:szCs w:val="24"/>
              </w:rPr>
              <w:t xml:space="preserve">Исследование результатов применения мер по </w:t>
            </w:r>
            <w:r>
              <w:rPr>
                <w:rFonts w:ascii="Times New Roman" w:eastAsia="Times New Roman" w:hAnsi="Times New Roman" w:cs="Times New Roman"/>
                <w:sz w:val="24"/>
                <w:szCs w:val="24"/>
              </w:rPr>
              <w:lastRenderedPageBreak/>
              <w:t xml:space="preserve">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A46CA8" w:rsidRPr="00D033A8"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01.06</w:t>
            </w:r>
          </w:p>
        </w:tc>
        <w:tc>
          <w:tcPr>
            <w:tcW w:w="3544" w:type="dxa"/>
            <w:tcBorders>
              <w:top w:val="single" w:sz="4" w:space="0" w:color="auto"/>
              <w:left w:val="nil"/>
              <w:bottom w:val="single" w:sz="4" w:space="0" w:color="auto"/>
              <w:right w:val="single" w:sz="4" w:space="0" w:color="auto"/>
            </w:tcBorders>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Социология</w:t>
            </w:r>
          </w:p>
        </w:tc>
        <w:tc>
          <w:tcPr>
            <w:tcW w:w="5302" w:type="dxa"/>
            <w:tcBorders>
              <w:top w:val="single" w:sz="4" w:space="0" w:color="auto"/>
              <w:left w:val="single" w:sz="4" w:space="0" w:color="auto"/>
              <w:bottom w:val="single" w:sz="4" w:space="0" w:color="auto"/>
              <w:right w:val="single" w:sz="4" w:space="0" w:color="auto"/>
            </w:tcBorders>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социологию</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Социологический проект О. Конта. Классические социологические теории. Современные социологические теории. Русская социологическая мысль.</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как социально-экономическая система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Личность как социальный тип. Социализация личности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структура общества. Понятие социального статуса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группы. Типы социальных групп. Социальные институты и организации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стратификация и социальная мобильность</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социологического исследования.</w:t>
            </w:r>
          </w:p>
        </w:tc>
      </w:tr>
      <w:tr w:rsidR="00D033A8" w:rsidRPr="00D033A8" w:rsidTr="00160481">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01.07</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tc>
        <w:tc>
          <w:tcPr>
            <w:tcW w:w="5302" w:type="dxa"/>
            <w:shd w:val="clear" w:color="auto" w:fill="auto"/>
          </w:tcPr>
          <w:p w:rsidR="00160481" w:rsidRPr="00160481" w:rsidRDefault="00160481" w:rsidP="00160481">
            <w:pPr>
              <w:rPr>
                <w:sz w:val="24"/>
                <w:szCs w:val="24"/>
              </w:rPr>
            </w:pPr>
            <w:proofErr w:type="spellStart"/>
            <w:r w:rsidRPr="00160481">
              <w:rPr>
                <w:rFonts w:ascii="Times New Roman" w:eastAsia="Times New Roman" w:hAnsi="Times New Roman" w:cs="Times New Roman"/>
                <w:sz w:val="24"/>
                <w:szCs w:val="24"/>
              </w:rPr>
              <w:t>Волонтёрство</w:t>
            </w:r>
            <w:proofErr w:type="spellEnd"/>
            <w:r w:rsidRPr="00160481">
              <w:rPr>
                <w:rFonts w:ascii="Times New Roman" w:eastAsia="Times New Roman" w:hAnsi="Times New Roman" w:cs="Times New Roman"/>
                <w:sz w:val="24"/>
                <w:szCs w:val="24"/>
              </w:rPr>
              <w:t xml:space="preserve"> как ресурс личностного роста и общественного развития.</w:t>
            </w:r>
            <w:r w:rsidRPr="00160481">
              <w:rPr>
                <w:sz w:val="24"/>
                <w:szCs w:val="24"/>
              </w:rPr>
              <w:t xml:space="preserve"> </w:t>
            </w:r>
            <w:r w:rsidRPr="00160481">
              <w:rPr>
                <w:rFonts w:ascii="Times New Roman" w:eastAsia="Times New Roman" w:hAnsi="Times New Roman" w:cs="Times New Roman"/>
                <w:sz w:val="24"/>
                <w:szCs w:val="24"/>
              </w:rPr>
              <w:t>Многообразие форм добровольческой (волонтерской) деятельности.</w:t>
            </w:r>
            <w:r w:rsidRPr="00160481">
              <w:rPr>
                <w:rFonts w:ascii="Times New Roman" w:hAnsi="Times New Roman" w:cs="Times New Roman"/>
                <w:color w:val="000000"/>
                <w:sz w:val="24"/>
                <w:szCs w:val="24"/>
              </w:rPr>
              <w:t xml:space="preserve"> Организация работы с волонтерами. Взаимодействие с социально ориентированными НКО, инициативными группами, органами власти и иными</w:t>
            </w:r>
          </w:p>
          <w:p w:rsidR="00D033A8" w:rsidRPr="00160481" w:rsidRDefault="00160481" w:rsidP="00160481">
            <w:pPr>
              <w:rPr>
                <w:rFonts w:ascii="Times New Roman" w:eastAsia="Times New Roman" w:hAnsi="Times New Roman" w:cs="Times New Roman"/>
                <w:sz w:val="24"/>
                <w:szCs w:val="24"/>
              </w:rPr>
            </w:pPr>
            <w:r w:rsidRPr="00160481">
              <w:rPr>
                <w:rFonts w:ascii="Times New Roman" w:hAnsi="Times New Roman" w:cs="Times New Roman"/>
                <w:color w:val="000000"/>
                <w:sz w:val="24"/>
                <w:szCs w:val="24"/>
              </w:rPr>
              <w:t>организациями.</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 xml:space="preserve">02 </w:t>
            </w:r>
            <w:r w:rsidRPr="00D033A8">
              <w:rPr>
                <w:rFonts w:ascii="Times New Roman" w:hAnsi="Times New Roman" w:cs="Times New Roman"/>
                <w:b/>
                <w:bCs/>
                <w:color w:val="000000"/>
              </w:rPr>
              <w:t>Модуль "Коммуникативный"</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02.01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Русский язык и культура речи</w:t>
            </w:r>
          </w:p>
        </w:tc>
        <w:tc>
          <w:tcPr>
            <w:tcW w:w="5302" w:type="dxa"/>
          </w:tcPr>
          <w:p w:rsidR="00A46CA8" w:rsidRDefault="00A46CA8" w:rsidP="00A46CA8">
            <w:pPr>
              <w:pStyle w:val="ab"/>
              <w:tabs>
                <w:tab w:val="left" w:pos="318"/>
              </w:tabs>
              <w:ind w:left="34"/>
              <w:rPr>
                <w:rFonts w:ascii="Times New Roman" w:hAnsi="Times New Roman"/>
                <w:szCs w:val="24"/>
              </w:rPr>
            </w:pPr>
            <w:r>
              <w:rPr>
                <w:rFonts w:ascii="Times New Roman" w:hAnsi="Times New Roman"/>
                <w:szCs w:val="24"/>
              </w:rPr>
              <w:t xml:space="preserve">Процесс изучения дисциплины </w:t>
            </w:r>
            <w:r>
              <w:rPr>
                <w:rFonts w:ascii="Times New Roman" w:eastAsia="Times New Roman" w:hAnsi="Times New Roman"/>
                <w:szCs w:val="24"/>
              </w:rPr>
              <w:t>«</w:t>
            </w:r>
            <w:r>
              <w:rPr>
                <w:rFonts w:ascii="Times New Roman" w:eastAsia="Times New Roman" w:hAnsi="Times New Roman"/>
                <w:b/>
                <w:szCs w:val="24"/>
              </w:rPr>
              <w:t>Русский язык и культура речи</w:t>
            </w:r>
            <w:r>
              <w:rPr>
                <w:rFonts w:ascii="Times New Roman" w:eastAsia="Times New Roman" w:hAnsi="Times New Roman"/>
                <w:szCs w:val="24"/>
              </w:rPr>
              <w:t xml:space="preserve">» </w:t>
            </w:r>
            <w:r>
              <w:rPr>
                <w:rFonts w:ascii="Times New Roman" w:hAnsi="Times New Roman"/>
                <w:szCs w:val="24"/>
              </w:rPr>
              <w:t xml:space="preserve">направлен на формирование коммуникативных компетенций </w:t>
            </w:r>
            <w:r>
              <w:rPr>
                <w:rFonts w:ascii="Times New Roman" w:eastAsia="Times New Roman" w:hAnsi="Times New Roman"/>
                <w:bCs/>
                <w:szCs w:val="24"/>
              </w:rPr>
              <w:t>в устной и письменной формах на русском языке, компетенций межличностного и межкультурного взаимодействия. Дисциплина предполагает развитие умения пользоваться профессионально значимыми жанрами устной и письменной речи</w:t>
            </w:r>
            <w:r>
              <w:rPr>
                <w:rFonts w:ascii="Times New Roman" w:eastAsia="Times New Roman" w:hAnsi="Times New Roman"/>
                <w:szCs w:val="24"/>
              </w:rPr>
              <w:t xml:space="preserve">; </w:t>
            </w:r>
            <w:r>
              <w:rPr>
                <w:rFonts w:ascii="Times New Roman" w:eastAsia="Times New Roman" w:hAnsi="Times New Roman"/>
                <w:bCs/>
                <w:szCs w:val="24"/>
              </w:rPr>
              <w:t>грамотно, логически верно и аргументировано строить устную и письменную речь.</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02.02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Иностранный язык</w:t>
            </w:r>
          </w:p>
        </w:tc>
        <w:tc>
          <w:tcPr>
            <w:tcW w:w="5302" w:type="dxa"/>
          </w:tcPr>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«Illnesses and their Treatment».</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«Way of life and character».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«Entertainment».</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«English Language Training Institute»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«My Flat».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«Dates and Times».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«Countries and Continents».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«Food and Drink».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«Daily Routine».</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«Universities».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Russian Federation».</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«Travelling».</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Family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City»</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«Sport and Healthy lifestyle».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 and Culture».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«Science and Computer: The History of the Internet».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«Shopping».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«British traditions and customs».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w:t>
            </w:r>
            <w:proofErr w:type="spellStart"/>
            <w:r>
              <w:rPr>
                <w:rFonts w:ascii="Times New Roman" w:eastAsia="Times New Roman" w:hAnsi="Times New Roman" w:cs="Times New Roman"/>
                <w:sz w:val="24"/>
                <w:szCs w:val="24"/>
                <w:lang w:val="en-US"/>
              </w:rPr>
              <w:t>favourite</w:t>
            </w:r>
            <w:proofErr w:type="spellEnd"/>
            <w:r>
              <w:rPr>
                <w:rFonts w:ascii="Times New Roman" w:eastAsia="Times New Roman" w:hAnsi="Times New Roman" w:cs="Times New Roman"/>
                <w:sz w:val="24"/>
                <w:szCs w:val="24"/>
                <w:lang w:val="en-US"/>
              </w:rPr>
              <w:t xml:space="preserve"> pets».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job».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«Weather and Seasons». </w:t>
            </w:r>
          </w:p>
          <w:p w:rsidR="00A46CA8" w:rsidRDefault="00A46CA8" w:rsidP="00A46C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«Student life».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w:t>
            </w:r>
          </w:p>
        </w:tc>
      </w:tr>
      <w:tr w:rsidR="00D033A8" w:rsidRPr="00D033A8" w:rsidTr="00160481">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02.03</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Основы дефектологии в социальной и профессиональной сферах</w:t>
            </w:r>
          </w:p>
        </w:tc>
        <w:tc>
          <w:tcPr>
            <w:tcW w:w="5302" w:type="dxa"/>
            <w:shd w:val="clear" w:color="auto" w:fill="auto"/>
          </w:tcPr>
          <w:p w:rsidR="00D033A8" w:rsidRPr="00D033A8" w:rsidRDefault="00160481" w:rsidP="00D033A8">
            <w:pPr>
              <w:rPr>
                <w:rFonts w:ascii="Times New Roman" w:eastAsia="Times New Roman" w:hAnsi="Times New Roman" w:cs="Times New Roman"/>
              </w:rPr>
            </w:pPr>
            <w:r w:rsidRPr="00160481">
              <w:rPr>
                <w:rFonts w:ascii="Times New Roman" w:eastAsia="Times New Roman" w:hAnsi="Times New Roman" w:cs="Times New Roman"/>
              </w:rPr>
              <w:t xml:space="preserve">Распространенность инвалидности в </w:t>
            </w:r>
            <w:proofErr w:type="gramStart"/>
            <w:r w:rsidRPr="00160481">
              <w:rPr>
                <w:rFonts w:ascii="Times New Roman" w:eastAsia="Times New Roman" w:hAnsi="Times New Roman" w:cs="Times New Roman"/>
              </w:rPr>
              <w:t>России .</w:t>
            </w:r>
            <w:proofErr w:type="gramEnd"/>
            <w:r w:rsidRPr="00160481">
              <w:rPr>
                <w:rFonts w:ascii="Times New Roman" w:eastAsia="Times New Roman" w:hAnsi="Times New Roman" w:cs="Times New Roman"/>
              </w:rPr>
              <w:t xml:space="preserve"> Проблема терминологии</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Классификация нарушений развития. Виды и формы нарушенного развития.</w:t>
            </w:r>
            <w:r>
              <w:t xml:space="preserve"> </w:t>
            </w:r>
            <w:r w:rsidRPr="00160481">
              <w:rPr>
                <w:rFonts w:ascii="Times New Roman" w:eastAsia="Times New Roman" w:hAnsi="Times New Roman" w:cs="Times New Roman"/>
              </w:rPr>
              <w:t>Эволюция отношения государства и общества к лицам с отклонениями в развитии</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Сравнительный обзор существующих форм образования лиц с ограниченными возможностями здоровья</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Технические и компьютерные средства обеспечения доступной информационной среды.</w:t>
            </w:r>
            <w:r>
              <w:t xml:space="preserve"> </w:t>
            </w:r>
            <w:r w:rsidRPr="00160481">
              <w:rPr>
                <w:rFonts w:ascii="Times New Roman" w:eastAsia="Times New Roman" w:hAnsi="Times New Roman" w:cs="Times New Roman"/>
              </w:rPr>
              <w:t>Особенности профессиональной коммуникации с лицами с ОВЗ</w:t>
            </w: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02.04</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Деловые коммуникации</w:t>
            </w:r>
          </w:p>
        </w:tc>
        <w:tc>
          <w:tcPr>
            <w:tcW w:w="5302" w:type="dxa"/>
          </w:tcPr>
          <w:p w:rsidR="00A46CA8" w:rsidRDefault="00A46CA8" w:rsidP="00A46CA8">
            <w:r>
              <w:rPr>
                <w:rFonts w:ascii="Times New Roman" w:hAnsi="Times New Roman"/>
                <w:sz w:val="24"/>
                <w:szCs w:val="24"/>
              </w:rPr>
              <w:t xml:space="preserve">Студенты изучат основные теории и концепции взаимодействия людей в организации, включая вопросы мотивации, групповой динамики, </w:t>
            </w:r>
            <w:proofErr w:type="spellStart"/>
            <w:r>
              <w:rPr>
                <w:rFonts w:ascii="Times New Roman" w:hAnsi="Times New Roman"/>
                <w:sz w:val="24"/>
                <w:szCs w:val="24"/>
              </w:rPr>
              <w:t>командообразования</w:t>
            </w:r>
            <w:proofErr w:type="spellEnd"/>
            <w:r>
              <w:rPr>
                <w:rFonts w:ascii="Times New Roman" w:hAnsi="Times New Roman"/>
                <w:sz w:val="24"/>
                <w:szCs w:val="24"/>
              </w:rPr>
              <w:t>, коммуникаций, лидерства и управления конфликтами, основы делового общения, принципы и методы организации деловых коммуникаций, основные параметры публичной коммуникации. Освоят умения: ставить цели и формулировать задачи, связанные с реализацией профессиональных функций, организовывать командное взаимодействие для решения управленческих задач; анализировать коммуникационные процессы в организации и разрабатывать предложения по повышению их эффективности. Организовывать переговорный процесс, в том числе с использованием современных средств коммуникации. Овладеют: навыками выражения своих мыслей и мнения в межличностном и групповом взаимодействии, навыками публичной речи, аргументации, ведения дискуссии.</w:t>
            </w:r>
          </w:p>
          <w:p w:rsidR="00D033A8" w:rsidRPr="00D033A8" w:rsidRDefault="00D033A8" w:rsidP="00D033A8">
            <w:pPr>
              <w:rPr>
                <w:rFonts w:ascii="Times New Roman" w:eastAsia="Times New Roman" w:hAnsi="Times New Roman" w:cs="Times New Roman"/>
              </w:rPr>
            </w:pP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 xml:space="preserve">03 </w:t>
            </w:r>
            <w:r w:rsidRPr="00D033A8">
              <w:rPr>
                <w:rFonts w:ascii="Times New Roman" w:hAnsi="Times New Roman" w:cs="Times New Roman"/>
                <w:b/>
                <w:bCs/>
                <w:color w:val="000000"/>
              </w:rPr>
              <w:t>Модуль "Самоорганизация, саморазвитие и безопасность жизнедеятельности"</w:t>
            </w: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03.01</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Физическая культура и спорт</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дисциплины «Физическая культура и спорт»</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и методы физической культуры и спорта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здорового образа жизни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человека как ценность. Факторы, определяющие здоровье.</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Здоровый образ жизни, его составляющие. Требования к организации и ведению здорового </w:t>
            </w:r>
            <w:r>
              <w:rPr>
                <w:rFonts w:ascii="Times New Roman" w:eastAsia="Times New Roman" w:hAnsi="Times New Roman" w:cs="Times New Roman"/>
                <w:sz w:val="24"/>
                <w:szCs w:val="24"/>
              </w:rPr>
              <w:lastRenderedPageBreak/>
              <w:t>образа жизни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Организм человека как единая саморазвивающаяся саморегулирующаяся биологическая система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при занятиях физической культурой</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средств, форм и методов физической культуры</w:t>
            </w:r>
          </w:p>
          <w:p w:rsidR="00D033A8" w:rsidRPr="00D033A8" w:rsidRDefault="00A46CA8" w:rsidP="00A46CA8">
            <w:pPr>
              <w:rPr>
                <w:rFonts w:ascii="Times New Roman" w:eastAsia="Times New Roman" w:hAnsi="Times New Roman" w:cs="Times New Roman"/>
              </w:rPr>
            </w:pPr>
            <w:r>
              <w:rPr>
                <w:rFonts w:ascii="Times New Roman" w:eastAsia="Times New Roman" w:hAnsi="Times New Roman" w:cs="Times New Roman"/>
                <w:sz w:val="24"/>
                <w:szCs w:val="24"/>
              </w:rPr>
              <w:t>Основные направления использования средств управления работоспособностью и восстановительными процессами</w:t>
            </w:r>
          </w:p>
        </w:tc>
      </w:tr>
      <w:tr w:rsidR="00D033A8" w:rsidRPr="00D033A8" w:rsidTr="00160481">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03.02</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Основы самоорганизации и саморазвития студента</w:t>
            </w:r>
          </w:p>
        </w:tc>
        <w:tc>
          <w:tcPr>
            <w:tcW w:w="5302" w:type="dxa"/>
            <w:shd w:val="clear" w:color="auto" w:fill="auto"/>
          </w:tcPr>
          <w:p w:rsidR="00D033A8" w:rsidRPr="00D033A8" w:rsidRDefault="00160481" w:rsidP="00D033A8">
            <w:pPr>
              <w:rPr>
                <w:rFonts w:ascii="Times New Roman" w:eastAsia="Times New Roman" w:hAnsi="Times New Roman" w:cs="Times New Roman"/>
              </w:rPr>
            </w:pPr>
            <w:r w:rsidRPr="00160481">
              <w:rPr>
                <w:rFonts w:ascii="Times New Roman" w:eastAsia="Times New Roman" w:hAnsi="Times New Roman" w:cs="Times New Roman"/>
              </w:rPr>
              <w:t>Особенности самоорганизации времени учебной деятельности обучающихся</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 xml:space="preserve">Особенности развития памяти в процессе саморегуляции и </w:t>
            </w:r>
            <w:proofErr w:type="spellStart"/>
            <w:proofErr w:type="gramStart"/>
            <w:r w:rsidRPr="00160481">
              <w:rPr>
                <w:rFonts w:ascii="Times New Roman" w:eastAsia="Times New Roman" w:hAnsi="Times New Roman" w:cs="Times New Roman"/>
              </w:rPr>
              <w:t>самооргани-зации</w:t>
            </w:r>
            <w:proofErr w:type="spellEnd"/>
            <w:proofErr w:type="gramEnd"/>
            <w:r w:rsidRPr="00160481">
              <w:rPr>
                <w:rFonts w:ascii="Times New Roman" w:eastAsia="Times New Roman" w:hAnsi="Times New Roman" w:cs="Times New Roman"/>
              </w:rPr>
              <w:t xml:space="preserve"> деятельности студентов</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Учет основных мыслительных операций в процессе саморегуляции и самоорганизации деятельности студентов</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Особенности психических состояний обучающихся</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Саморегуляция психических состояний обучающихся посредством изменения внешних условий</w:t>
            </w:r>
            <w:r>
              <w:rPr>
                <w:rFonts w:ascii="Times New Roman" w:eastAsia="Times New Roman" w:hAnsi="Times New Roman" w:cs="Times New Roman"/>
              </w:rPr>
              <w:t>.</w:t>
            </w:r>
            <w:r>
              <w:t xml:space="preserve"> </w:t>
            </w:r>
            <w:r w:rsidRPr="00160481">
              <w:rPr>
                <w:rFonts w:ascii="Times New Roman" w:eastAsia="Times New Roman" w:hAnsi="Times New Roman" w:cs="Times New Roman"/>
              </w:rPr>
              <w:t>Теоретические основы тайм-менеджмента</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03.03</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Безопасность жизнедеятельности</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среда обитания.</w:t>
            </w:r>
            <w:r>
              <w:t xml:space="preserve"> </w:t>
            </w:r>
            <w:r>
              <w:rPr>
                <w:rFonts w:ascii="Times New Roman" w:eastAsia="Times New Roman" w:hAnsi="Times New Roman" w:cs="Times New Roman"/>
                <w:sz w:val="24"/>
                <w:szCs w:val="24"/>
              </w:rPr>
              <w:t>Экологически опасные факторы. Понятие «экологически опасные факторы», их источники и классификация.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Характерные состояния </w:t>
            </w:r>
            <w:proofErr w:type="spellStart"/>
            <w:proofErr w:type="gramStart"/>
            <w:r>
              <w:rPr>
                <w:rFonts w:ascii="Times New Roman" w:eastAsia="Times New Roman" w:hAnsi="Times New Roman" w:cs="Times New Roman"/>
                <w:sz w:val="24"/>
                <w:szCs w:val="24"/>
              </w:rPr>
              <w:t>системы«</w:t>
            </w:r>
            <w:proofErr w:type="gramEnd"/>
            <w:r>
              <w:rPr>
                <w:rFonts w:ascii="Times New Roman" w:eastAsia="Times New Roman" w:hAnsi="Times New Roman" w:cs="Times New Roman"/>
                <w:sz w:val="24"/>
                <w:szCs w:val="24"/>
              </w:rPr>
              <w:t>Человек</w:t>
            </w:r>
            <w:proofErr w:type="spellEnd"/>
            <w:r>
              <w:rPr>
                <w:rFonts w:ascii="Times New Roman" w:eastAsia="Times New Roman" w:hAnsi="Times New Roman" w:cs="Times New Roman"/>
                <w:sz w:val="24"/>
                <w:szCs w:val="24"/>
              </w:rPr>
              <w:t>-среда обитания».</w:t>
            </w:r>
            <w:r>
              <w:t xml:space="preserve"> </w:t>
            </w:r>
            <w:r>
              <w:rPr>
                <w:rFonts w:ascii="Times New Roman" w:eastAsia="Times New Roman" w:hAnsi="Times New Roman" w:cs="Times New Roman"/>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Негативные факторы среды обитания и их воздействие на человека и среду обитания.</w:t>
            </w:r>
            <w:r>
              <w:t xml:space="preserve"> </w:t>
            </w:r>
            <w:r>
              <w:rPr>
                <w:rFonts w:ascii="Times New Roman" w:eastAsia="Times New Roman" w:hAnsi="Times New Roman" w:cs="Times New Roman"/>
                <w:sz w:val="24"/>
                <w:szCs w:val="24"/>
              </w:rPr>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w:t>
            </w:r>
            <w:proofErr w:type="gramStart"/>
            <w:r>
              <w:rPr>
                <w:rFonts w:ascii="Times New Roman" w:eastAsia="Times New Roman" w:hAnsi="Times New Roman" w:cs="Times New Roman"/>
                <w:sz w:val="24"/>
                <w:szCs w:val="24"/>
              </w:rPr>
              <w:t>акции  в</w:t>
            </w:r>
            <w:proofErr w:type="gramEnd"/>
            <w:r>
              <w:rPr>
                <w:rFonts w:ascii="Times New Roman" w:eastAsia="Times New Roman" w:hAnsi="Times New Roman" w:cs="Times New Roman"/>
                <w:sz w:val="24"/>
                <w:szCs w:val="24"/>
              </w:rPr>
              <w:t xml:space="preserve"> метрополитене. Чрезвычайные ситуации, связанные </w:t>
            </w:r>
            <w:proofErr w:type="gramStart"/>
            <w:r>
              <w:rPr>
                <w:rFonts w:ascii="Times New Roman" w:eastAsia="Times New Roman" w:hAnsi="Times New Roman" w:cs="Times New Roman"/>
                <w:sz w:val="24"/>
                <w:szCs w:val="24"/>
              </w:rPr>
              <w:t>с  массовым</w:t>
            </w:r>
            <w:proofErr w:type="gramEnd"/>
            <w:r>
              <w:rPr>
                <w:rFonts w:ascii="Times New Roman" w:eastAsia="Times New Roman" w:hAnsi="Times New Roman" w:cs="Times New Roman"/>
                <w:sz w:val="24"/>
                <w:szCs w:val="24"/>
              </w:rPr>
              <w:t xml:space="preserve">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Безопасность и экологичность технических </w:t>
            </w:r>
            <w:r>
              <w:rPr>
                <w:rFonts w:ascii="Times New Roman" w:eastAsia="Times New Roman" w:hAnsi="Times New Roman" w:cs="Times New Roman"/>
                <w:sz w:val="24"/>
                <w:szCs w:val="24"/>
              </w:rPr>
              <w:lastRenderedPageBreak/>
              <w:t>систем.</w:t>
            </w:r>
            <w:r>
              <w:t xml:space="preserve"> </w:t>
            </w:r>
            <w:r>
              <w:rPr>
                <w:rFonts w:ascii="Times New Roman" w:eastAsia="Times New Roman" w:hAnsi="Times New Roman" w:cs="Times New Roman"/>
                <w:sz w:val="24"/>
                <w:szCs w:val="24"/>
              </w:rPr>
              <w:t xml:space="preserve">Охрана труда на предприятии. Служба охраны труда. Порядок обучения и проверки знаний по охране труда. Затраты на охрану труда. Ответственность за нарушение требований охраны труда. Охрана труда на рабочем месте.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безопасностью жизнедеятельности.</w:t>
            </w:r>
            <w:r>
              <w:t xml:space="preserve"> </w:t>
            </w:r>
            <w:r>
              <w:rPr>
                <w:rFonts w:ascii="Times New Roman" w:eastAsia="Times New Roman" w:hAnsi="Times New Roman" w:cs="Times New Roman"/>
                <w:sz w:val="24"/>
                <w:szCs w:val="24"/>
              </w:rPr>
              <w:t>Законодательная база безопасных условий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 Режим труда и отдыха. Дисциплина труда. Обеспечение здоровых и безопасных условий труда.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Чрезвычайные ситуации мирного времени.</w:t>
            </w:r>
            <w:r>
              <w:t xml:space="preserve"> </w:t>
            </w:r>
            <w:r>
              <w:rPr>
                <w:rFonts w:ascii="Times New Roman" w:eastAsia="Times New Roman" w:hAnsi="Times New Roman" w:cs="Times New Roman"/>
                <w:sz w:val="24"/>
                <w:szCs w:val="24"/>
              </w:rPr>
              <w:t xml:space="preserve">Понятие о ЧС. Классификация ЧС по масштабу. Техногенные ЧС. Природные ЧС. Экологические катастрофы. </w:t>
            </w:r>
            <w:proofErr w:type="gramStart"/>
            <w:r>
              <w:rPr>
                <w:rFonts w:ascii="Times New Roman" w:eastAsia="Times New Roman" w:hAnsi="Times New Roman" w:cs="Times New Roman"/>
                <w:sz w:val="24"/>
                <w:szCs w:val="24"/>
              </w:rPr>
              <w:t>Космические  катастрофы</w:t>
            </w:r>
            <w:proofErr w:type="gramEnd"/>
            <w:r>
              <w:rPr>
                <w:rFonts w:ascii="Times New Roman" w:eastAsia="Times New Roman" w:hAnsi="Times New Roman" w:cs="Times New Roman"/>
                <w:sz w:val="24"/>
                <w:szCs w:val="24"/>
              </w:rPr>
              <w:t>. Социальные катастрофы. Инфекционные и паразитарные болезни.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Чрезвычайные ситуации военного времени.</w:t>
            </w:r>
            <w:r>
              <w:t xml:space="preserve"> </w:t>
            </w:r>
            <w:r>
              <w:rPr>
                <w:rFonts w:ascii="Times New Roman" w:eastAsia="Times New Roman" w:hAnsi="Times New Roman" w:cs="Times New Roman"/>
                <w:sz w:val="24"/>
                <w:szCs w:val="24"/>
              </w:rPr>
              <w:t xml:space="preserve">Ядерное оружие: поражающие факторы. Химическое оружие (БОВ). Нетрадиционные   виды   оружия: вакуумная   </w:t>
            </w:r>
            <w:proofErr w:type="gramStart"/>
            <w:r>
              <w:rPr>
                <w:rFonts w:ascii="Times New Roman" w:eastAsia="Times New Roman" w:hAnsi="Times New Roman" w:cs="Times New Roman"/>
                <w:sz w:val="24"/>
                <w:szCs w:val="24"/>
              </w:rPr>
              <w:t>бомба,  плазменное</w:t>
            </w:r>
            <w:proofErr w:type="gramEnd"/>
            <w:r>
              <w:rPr>
                <w:rFonts w:ascii="Times New Roman" w:eastAsia="Times New Roman" w:hAnsi="Times New Roman" w:cs="Times New Roman"/>
                <w:sz w:val="24"/>
                <w:szCs w:val="24"/>
              </w:rPr>
              <w:t xml:space="preserve">   оружие, климатическое оружие, сейсмическое, звуковое оружие.</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населения и территорий при угрозе и возникновении чрезвычайных ситуаций и военных конфликтов.</w:t>
            </w:r>
            <w:r>
              <w:t xml:space="preserve"> </w:t>
            </w:r>
            <w:r>
              <w:rPr>
                <w:rFonts w:ascii="Times New Roman" w:eastAsia="Times New Roman" w:hAnsi="Times New Roman" w:cs="Times New Roman"/>
                <w:sz w:val="24"/>
                <w:szCs w:val="24"/>
              </w:rPr>
              <w:t>История развития ГО и РСЧС. 3адачи и основные формирования ГО и РСЧС. Структура и формирования ВСМК. Защита населения при ЧС: коллективные средства защиты.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Ликвидация последствий чрезвычайных ситуаций. Организация и основное содержание аварийно-спасательных работ. Санитарная обработка людей после их пребывания в зонах </w:t>
            </w:r>
            <w:proofErr w:type="spellStart"/>
            <w:proofErr w:type="gramStart"/>
            <w:r>
              <w:rPr>
                <w:rFonts w:ascii="Times New Roman" w:eastAsia="Times New Roman" w:hAnsi="Times New Roman" w:cs="Times New Roman"/>
                <w:sz w:val="24"/>
                <w:szCs w:val="24"/>
              </w:rPr>
              <w:t>заражения.Обучение</w:t>
            </w:r>
            <w:proofErr w:type="spellEnd"/>
            <w:proofErr w:type="gramEnd"/>
            <w:r>
              <w:rPr>
                <w:rFonts w:ascii="Times New Roman" w:eastAsia="Times New Roman" w:hAnsi="Times New Roman" w:cs="Times New Roman"/>
                <w:sz w:val="24"/>
                <w:szCs w:val="24"/>
              </w:rPr>
              <w:t xml:space="preserve">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03.04</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Физическая культура и спорт (элективная дисциплина)</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волейбола. Правила соревнований игры в волейбол. Демонстрация техники приемов. </w:t>
            </w:r>
            <w:r>
              <w:rPr>
                <w:rFonts w:ascii="Times New Roman" w:eastAsia="Times New Roman" w:hAnsi="Times New Roman" w:cs="Times New Roman"/>
                <w:sz w:val="24"/>
                <w:szCs w:val="24"/>
              </w:rPr>
              <w:lastRenderedPageBreak/>
              <w:t xml:space="preserve">Общефизическая подготовка развитие мышц: туловища, рук, ног. Отработка элементов техники передвижений, работа в группах, парах.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тренировочная игра.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w:t>
            </w:r>
            <w:r>
              <w:rPr>
                <w:rFonts w:ascii="Times New Roman" w:eastAsia="Times New Roman" w:hAnsi="Times New Roman" w:cs="Times New Roman"/>
                <w:sz w:val="24"/>
                <w:szCs w:val="24"/>
              </w:rPr>
              <w:lastRenderedPageBreak/>
              <w:t xml:space="preserve">силовых качеств пояса верхних конечностей.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w:t>
            </w: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тренировочная игра заданиями по технике подача - прием.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совершенствование техники подач – приема – передачи – атакующий удар – блок. Совершенствование специальной выносливости. </w:t>
            </w: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тренировочная игра.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 (в зоны), передачах, атакующих ударов. Игра с соблюдением все правил.</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совершенствование индивидуальной техники прямого нападающего удара. Блок одиночный в паре. Игра с соблюдением всех правил.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Индивидуальное блокирование.  Совершенствование техники блока в паре. Общефизическая подготовка. Комплекс </w:t>
            </w:r>
            <w:r>
              <w:rPr>
                <w:rFonts w:ascii="Times New Roman" w:eastAsia="Times New Roman" w:hAnsi="Times New Roman" w:cs="Times New Roman"/>
                <w:sz w:val="24"/>
                <w:szCs w:val="24"/>
              </w:rPr>
              <w:lastRenderedPageBreak/>
              <w:t>упражнений на развитие прыгучести. Учебная игра с заданием по технике.</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совершенствование индивидуальной техники и тактики в нападении, защите (в группе, парах, тройке). Игра с соблюдением всех правил.</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 xml:space="preserve">04 </w:t>
            </w:r>
            <w:r w:rsidRPr="00D033A8">
              <w:rPr>
                <w:rFonts w:ascii="Times New Roman" w:hAnsi="Times New Roman" w:cs="Times New Roman"/>
                <w:b/>
                <w:bCs/>
                <w:color w:val="000000"/>
              </w:rPr>
              <w:t>Модуль "Общепрофессиональная подготовка"</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Теория управления</w:t>
            </w:r>
          </w:p>
        </w:tc>
        <w:tc>
          <w:tcPr>
            <w:tcW w:w="5302" w:type="dxa"/>
          </w:tcPr>
          <w:p w:rsidR="00A46CA8" w:rsidRDefault="00A46CA8" w:rsidP="00A46CA8">
            <w:pPr>
              <w:pStyle w:val="a3"/>
              <w:shd w:val="clear" w:color="auto" w:fill="FFFFFF"/>
              <w:rPr>
                <w:color w:val="000000"/>
              </w:rPr>
            </w:pPr>
            <w:r>
              <w:rPr>
                <w:bCs/>
                <w:color w:val="000000"/>
              </w:rPr>
              <w:t>Предмет, сущность и содержание теории управления</w:t>
            </w:r>
          </w:p>
          <w:p w:rsidR="00A46CA8" w:rsidRDefault="00A46CA8" w:rsidP="00A46CA8">
            <w:pPr>
              <w:pStyle w:val="a3"/>
              <w:shd w:val="clear" w:color="auto" w:fill="FFFFFF"/>
              <w:rPr>
                <w:color w:val="000000"/>
              </w:rPr>
            </w:pPr>
            <w:r>
              <w:rPr>
                <w:color w:val="000000"/>
              </w:rPr>
              <w:t xml:space="preserve">Объект и предмет науки «Теория управления». Основные категории теории управления.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A46CA8" w:rsidRDefault="00A46CA8" w:rsidP="00A46CA8">
            <w:pPr>
              <w:pStyle w:val="a3"/>
              <w:shd w:val="clear" w:color="auto" w:fill="FFFFFF"/>
              <w:rPr>
                <w:color w:val="000000"/>
              </w:rPr>
            </w:pPr>
            <w:r>
              <w:rPr>
                <w:bCs/>
                <w:color w:val="000000"/>
              </w:rPr>
              <w:t>Эволюция управленческой мысли</w:t>
            </w:r>
          </w:p>
          <w:p w:rsidR="00A46CA8" w:rsidRDefault="00A46CA8" w:rsidP="00A46CA8">
            <w:pPr>
              <w:pStyle w:val="a3"/>
              <w:shd w:val="clear" w:color="auto" w:fill="FFFFFF"/>
              <w:rPr>
                <w:color w:val="000000"/>
              </w:rPr>
            </w:pPr>
            <w:r>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Научные подходы к управлению. Основные положения новой парадигмы управления. Особенности формирования управленческой науки в России.</w:t>
            </w:r>
          </w:p>
          <w:p w:rsidR="00A46CA8" w:rsidRDefault="00A46CA8" w:rsidP="00A46CA8">
            <w:pPr>
              <w:pStyle w:val="a3"/>
              <w:shd w:val="clear" w:color="auto" w:fill="FFFFFF"/>
              <w:rPr>
                <w:color w:val="000000"/>
              </w:rPr>
            </w:pPr>
            <w:r>
              <w:rPr>
                <w:bCs/>
                <w:color w:val="000000"/>
              </w:rPr>
              <w:t xml:space="preserve">Методологические </w:t>
            </w:r>
            <w:proofErr w:type="gramStart"/>
            <w:r>
              <w:rPr>
                <w:bCs/>
                <w:color w:val="000000"/>
              </w:rPr>
              <w:t>основы  управления</w:t>
            </w:r>
            <w:proofErr w:type="gramEnd"/>
          </w:p>
          <w:p w:rsidR="00A46CA8" w:rsidRDefault="00A46CA8" w:rsidP="00A46CA8">
            <w:pPr>
              <w:pStyle w:val="a3"/>
              <w:shd w:val="clear" w:color="auto" w:fill="FFFFFF"/>
              <w:rPr>
                <w:color w:val="000000"/>
              </w:rPr>
            </w:pPr>
            <w:r>
              <w:rPr>
                <w:color w:val="000000"/>
              </w:rPr>
              <w:t xml:space="preserve">Понятие и сущность управления. Управление как наука и искусство. Виды управления. Принципы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w:t>
            </w:r>
          </w:p>
          <w:p w:rsidR="00A46CA8" w:rsidRDefault="00A46CA8" w:rsidP="00A46CA8">
            <w:pPr>
              <w:pStyle w:val="a3"/>
              <w:shd w:val="clear" w:color="auto" w:fill="FFFFFF"/>
              <w:rPr>
                <w:color w:val="000000"/>
              </w:rPr>
            </w:pPr>
            <w:r>
              <w:rPr>
                <w:bCs/>
                <w:color w:val="000000"/>
              </w:rPr>
              <w:t>Системный подход в управлении</w:t>
            </w:r>
          </w:p>
          <w:p w:rsidR="00A46CA8" w:rsidRDefault="00A46CA8" w:rsidP="00A46CA8">
            <w:pPr>
              <w:pStyle w:val="a3"/>
              <w:shd w:val="clear" w:color="auto" w:fill="FFFFFF"/>
              <w:rPr>
                <w:color w:val="000000"/>
              </w:rPr>
            </w:pPr>
            <w:r>
              <w:rPr>
                <w:color w:val="000000"/>
              </w:rPr>
              <w:lastRenderedPageBreak/>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A46CA8" w:rsidRDefault="00A46CA8" w:rsidP="00A46CA8">
            <w:pPr>
              <w:pStyle w:val="a3"/>
              <w:shd w:val="clear" w:color="auto" w:fill="FFFFFF"/>
              <w:rPr>
                <w:color w:val="000000"/>
              </w:rPr>
            </w:pPr>
            <w:r>
              <w:rPr>
                <w:color w:val="000000"/>
              </w:rPr>
              <w:t>Организационная структура управления</w:t>
            </w:r>
          </w:p>
          <w:p w:rsidR="00A46CA8" w:rsidRDefault="00A46CA8" w:rsidP="00A46CA8">
            <w:pPr>
              <w:pStyle w:val="a3"/>
              <w:shd w:val="clear" w:color="auto" w:fill="FFFFFF"/>
              <w:rPr>
                <w:bCs/>
                <w:color w:val="000000"/>
              </w:rPr>
            </w:pPr>
            <w:r>
              <w:rPr>
                <w:bCs/>
                <w:color w:val="000000"/>
              </w:rPr>
              <w:t>Классификация организационных структур. Принципы формирования организационной структуры.</w:t>
            </w:r>
          </w:p>
          <w:p w:rsidR="00A46CA8" w:rsidRDefault="00A46CA8" w:rsidP="00A46CA8">
            <w:pPr>
              <w:pStyle w:val="a3"/>
              <w:shd w:val="clear" w:color="auto" w:fill="FFFFFF"/>
              <w:rPr>
                <w:color w:val="000000"/>
              </w:rPr>
            </w:pPr>
            <w:r>
              <w:rPr>
                <w:bCs/>
                <w:color w:val="000000"/>
              </w:rPr>
              <w:t>Методология и организация процесса разработки и выполнения управленческого решения</w:t>
            </w:r>
          </w:p>
          <w:p w:rsidR="00A46CA8" w:rsidRDefault="00A46CA8" w:rsidP="00A46CA8">
            <w:pPr>
              <w:pStyle w:val="a3"/>
              <w:shd w:val="clear" w:color="auto" w:fill="FFFFFF"/>
              <w:rPr>
                <w:color w:val="000000"/>
              </w:rPr>
            </w:pPr>
            <w:r>
              <w:rPr>
                <w:color w:val="000000"/>
              </w:rPr>
              <w:t xml:space="preserve">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Принципы принятия эффективных решений. Стадии принятия управленческого решения. Модели принятия решений. Методы принятия решений. </w:t>
            </w:r>
          </w:p>
          <w:p w:rsidR="00A46CA8" w:rsidRDefault="00A46CA8" w:rsidP="00A46CA8">
            <w:pPr>
              <w:pStyle w:val="a3"/>
              <w:shd w:val="clear" w:color="auto" w:fill="FFFFFF"/>
              <w:rPr>
                <w:color w:val="000000"/>
              </w:rPr>
            </w:pPr>
            <w:r>
              <w:rPr>
                <w:bCs/>
                <w:color w:val="000000"/>
              </w:rPr>
              <w:t>Формы власти и влияния. Стиль руководства</w:t>
            </w:r>
          </w:p>
          <w:p w:rsidR="00A46CA8" w:rsidRDefault="00A46CA8" w:rsidP="00A46CA8">
            <w:pPr>
              <w:pStyle w:val="a3"/>
              <w:shd w:val="clear" w:color="auto" w:fill="FFFFFF"/>
              <w:rPr>
                <w:color w:val="000000"/>
              </w:rPr>
            </w:pPr>
            <w:r>
              <w:rPr>
                <w:color w:val="000000"/>
              </w:rPr>
              <w:t xml:space="preserve">Требования к менеджеру. Ограничения в деятельности руководителя. Власть и личное влияние. Формы власти. Способы управленческого влияния на подчиненных. Понятие и характеристика авторитарного, демократического и либерального стилей руководства. </w:t>
            </w:r>
          </w:p>
          <w:p w:rsidR="00A46CA8" w:rsidRDefault="00A46CA8" w:rsidP="00A46CA8">
            <w:pPr>
              <w:pStyle w:val="a3"/>
              <w:shd w:val="clear" w:color="auto" w:fill="FFFFFF"/>
              <w:rPr>
                <w:color w:val="000000"/>
              </w:rPr>
            </w:pPr>
            <w:r>
              <w:rPr>
                <w:color w:val="000000"/>
              </w:rPr>
              <w:t>Теории лидерства</w:t>
            </w:r>
          </w:p>
          <w:p w:rsidR="00A46CA8" w:rsidRDefault="00A46CA8" w:rsidP="00A46CA8">
            <w:pPr>
              <w:pStyle w:val="a3"/>
              <w:shd w:val="clear" w:color="auto" w:fill="FFFFFF"/>
              <w:rPr>
                <w:color w:val="000000"/>
              </w:rPr>
            </w:pPr>
            <w:r>
              <w:rPr>
                <w:color w:val="000000"/>
              </w:rPr>
              <w:t>Лидер и руководитель. Основные подходы к проблеме лидерства. Параметризация стилевых характеристик лидерства.</w:t>
            </w:r>
          </w:p>
          <w:p w:rsidR="00A46CA8" w:rsidRDefault="00A46CA8" w:rsidP="00A46CA8">
            <w:pPr>
              <w:pStyle w:val="a3"/>
              <w:shd w:val="clear" w:color="auto" w:fill="FFFFFF"/>
              <w:rPr>
                <w:bCs/>
                <w:color w:val="000000"/>
              </w:rPr>
            </w:pPr>
            <w:r>
              <w:rPr>
                <w:bCs/>
                <w:color w:val="000000"/>
              </w:rPr>
              <w:t>Ресурсы управления</w:t>
            </w:r>
          </w:p>
          <w:p w:rsidR="00A46CA8" w:rsidRDefault="00A46CA8" w:rsidP="00A46CA8">
            <w:pPr>
              <w:pStyle w:val="a3"/>
              <w:shd w:val="clear" w:color="auto" w:fill="FFFFFF"/>
              <w:rPr>
                <w:bCs/>
                <w:color w:val="000000"/>
              </w:rPr>
            </w:pPr>
            <w:r>
              <w:rPr>
                <w:bCs/>
                <w:color w:val="000000"/>
              </w:rPr>
              <w:t>Технологические ресурсы. Информационные ресурсы. Человеческий капитал как основной ресурс управления.</w:t>
            </w:r>
          </w:p>
          <w:p w:rsidR="00A46CA8" w:rsidRDefault="00A46CA8" w:rsidP="00A46CA8">
            <w:pPr>
              <w:pStyle w:val="a3"/>
              <w:shd w:val="clear" w:color="auto" w:fill="FFFFFF"/>
              <w:rPr>
                <w:bCs/>
                <w:color w:val="000000"/>
              </w:rPr>
            </w:pPr>
            <w:r>
              <w:rPr>
                <w:bCs/>
                <w:color w:val="000000"/>
              </w:rPr>
              <w:t>Управление как процесс коммуникаций</w:t>
            </w:r>
          </w:p>
          <w:p w:rsidR="00A46CA8" w:rsidRDefault="00A46CA8" w:rsidP="00A46CA8">
            <w:pPr>
              <w:pStyle w:val="a3"/>
              <w:shd w:val="clear" w:color="auto" w:fill="FFFFFF"/>
              <w:rPr>
                <w:bCs/>
                <w:color w:val="000000"/>
              </w:rPr>
            </w:pPr>
            <w:r>
              <w:rPr>
                <w:bCs/>
                <w:color w:val="000000"/>
              </w:rPr>
              <w:t xml:space="preserve">Понятие, виды и модели коммуникаций. Межличностные коммуникации. Организационные коммуникации, их формы и </w:t>
            </w:r>
            <w:r>
              <w:rPr>
                <w:bCs/>
                <w:color w:val="000000"/>
              </w:rPr>
              <w:lastRenderedPageBreak/>
              <w:t xml:space="preserve">методы. Коммуникационная политика объектов управления. Коммуникативное пространство. Коммуникации, управление, самоуправление. </w:t>
            </w:r>
          </w:p>
          <w:p w:rsidR="00A46CA8" w:rsidRDefault="00A46CA8" w:rsidP="00A46CA8">
            <w:pPr>
              <w:pStyle w:val="a3"/>
              <w:shd w:val="clear" w:color="auto" w:fill="FFFFFF"/>
              <w:rPr>
                <w:color w:val="000000"/>
              </w:rPr>
            </w:pPr>
            <w:r>
              <w:rPr>
                <w:bCs/>
                <w:color w:val="000000"/>
              </w:rPr>
              <w:t>Эффективность управления</w:t>
            </w:r>
          </w:p>
          <w:p w:rsidR="00A46CA8" w:rsidRDefault="00A46CA8" w:rsidP="00A46CA8">
            <w:pPr>
              <w:tabs>
                <w:tab w:val="left" w:pos="0"/>
                <w:tab w:val="left" w:pos="1276"/>
              </w:tabs>
              <w:rPr>
                <w:rFonts w:ascii="Times New Roman" w:hAnsi="Times New Roman" w:cs="Times New Roman"/>
                <w:sz w:val="24"/>
                <w:szCs w:val="24"/>
              </w:rPr>
            </w:pPr>
            <w:r>
              <w:rPr>
                <w:rFonts w:ascii="Times New Roman" w:hAnsi="Times New Roman" w:cs="Times New Roman"/>
                <w:sz w:val="24"/>
                <w:szCs w:val="24"/>
              </w:rPr>
              <w:t xml:space="preserve">Эффективность, результативность, производительность в теории управления. </w:t>
            </w:r>
          </w:p>
          <w:p w:rsidR="00A46CA8" w:rsidRDefault="00A46CA8" w:rsidP="00A46CA8">
            <w:pPr>
              <w:tabs>
                <w:tab w:val="left" w:pos="0"/>
                <w:tab w:val="left" w:pos="1276"/>
              </w:tabs>
              <w:rPr>
                <w:rFonts w:ascii="Times New Roman" w:hAnsi="Times New Roman" w:cs="Times New Roman"/>
                <w:sz w:val="24"/>
                <w:szCs w:val="24"/>
              </w:rPr>
            </w:pPr>
            <w:r>
              <w:rPr>
                <w:rFonts w:ascii="Times New Roman" w:hAnsi="Times New Roman" w:cs="Times New Roman"/>
                <w:sz w:val="24"/>
                <w:szCs w:val="24"/>
              </w:rPr>
              <w:t>Система показателей оценки эффективности управления. Понятие о социальной эффективности управления организацией и критерии ее оценки.</w:t>
            </w:r>
          </w:p>
          <w:p w:rsidR="00A46CA8" w:rsidRDefault="00A46CA8" w:rsidP="00A46CA8">
            <w:pPr>
              <w:tabs>
                <w:tab w:val="left" w:pos="0"/>
                <w:tab w:val="left" w:pos="1276"/>
              </w:tabs>
              <w:rPr>
                <w:rFonts w:ascii="Times New Roman" w:hAnsi="Times New Roman" w:cs="Times New Roman"/>
                <w:sz w:val="24"/>
                <w:szCs w:val="24"/>
              </w:rPr>
            </w:pPr>
            <w:r>
              <w:rPr>
                <w:rFonts w:ascii="Times New Roman" w:hAnsi="Times New Roman" w:cs="Times New Roman"/>
                <w:sz w:val="24"/>
                <w:szCs w:val="24"/>
              </w:rPr>
              <w:t xml:space="preserve">Экологическая эффективность и её оценка. </w:t>
            </w:r>
          </w:p>
          <w:p w:rsidR="00A46CA8" w:rsidRDefault="00A46CA8" w:rsidP="00A46CA8">
            <w:pPr>
              <w:tabs>
                <w:tab w:val="left" w:pos="0"/>
                <w:tab w:val="left" w:pos="411"/>
                <w:tab w:val="left" w:pos="1276"/>
              </w:tabs>
              <w:rPr>
                <w:rFonts w:ascii="Times New Roman" w:hAnsi="Times New Roman" w:cs="Times New Roman"/>
                <w:sz w:val="24"/>
                <w:szCs w:val="24"/>
              </w:rPr>
            </w:pPr>
            <w:r>
              <w:rPr>
                <w:rFonts w:ascii="Times New Roman" w:hAnsi="Times New Roman" w:cs="Times New Roman"/>
                <w:sz w:val="24"/>
                <w:szCs w:val="24"/>
              </w:rPr>
              <w:t>Пути повышения эффективности управления организацией.</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Экономическая теория</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Экономика как наука, ее предмет, метод и функции. Понятие экономики. Функции экономики и методы ее изучения. Основные разделы экономической теории: микро-и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 Экономическая характеристика общественного. 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 Необходимость выбора. Кривая производственных возможностей. Рынок, его структура и функции. Рыночный механизм. Рынок как форма функционирования товарного производства. Основные принципы организации рыночных отношений. 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 Виды и формы собственности. Права собственности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 Предложение, величина предложения, закон предложения. Кривая предложения. </w:t>
            </w:r>
            <w:r>
              <w:rPr>
                <w:rFonts w:ascii="Times New Roman" w:eastAsia="Times New Roman" w:hAnsi="Times New Roman" w:cs="Times New Roman"/>
                <w:color w:val="000000"/>
                <w:sz w:val="24"/>
                <w:szCs w:val="24"/>
              </w:rPr>
              <w:lastRenderedPageBreak/>
              <w:t xml:space="preserve">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 Понятие эластичности. Определение эластичности спроса. Факторы, влияющие на эластичность </w:t>
            </w:r>
            <w:proofErr w:type="spellStart"/>
            <w:proofErr w:type="gramStart"/>
            <w:r>
              <w:rPr>
                <w:rFonts w:ascii="Times New Roman" w:eastAsia="Times New Roman" w:hAnsi="Times New Roman" w:cs="Times New Roman"/>
                <w:color w:val="000000"/>
                <w:sz w:val="24"/>
                <w:szCs w:val="24"/>
              </w:rPr>
              <w:t>спроса.Эластичность</w:t>
            </w:r>
            <w:proofErr w:type="spellEnd"/>
            <w:proofErr w:type="gramEnd"/>
            <w:r>
              <w:rPr>
                <w:rFonts w:ascii="Times New Roman" w:eastAsia="Times New Roman" w:hAnsi="Times New Roman" w:cs="Times New Roman"/>
                <w:color w:val="000000"/>
                <w:sz w:val="24"/>
                <w:szCs w:val="24"/>
              </w:rPr>
              <w:t xml:space="preserve">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Эластичность предложения. Факторы эластичности предложения. Фактор времени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Фирма (предприятие) как основное звено воспроизводственного процесса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Фирмы (предприятия), их статус, цели и общая классификация. Показатели выпуска фирмы: общий, средний и предельный продукт.</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 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 Кривая долгосрочных издержек. Эффект масштаба. Валовой (общий) доход (выручка) и прибыль фирмы. Источники формирования прибыли. Функции прибыли.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Норма прибыли. Экономический и бухгалтерский подход к определению издержек и прибыли. Рыночный механизм макроэкономического равновесия. Особенности макроэкономического анализа Представление о системе национальных счетов (СНС)</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 Структурные элементы равновесия (реальный объем национального производства и уровень цен)</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Макроэкономическая нестабильность: циклы, инфляция, безработица. Определение инфляции и ее измерение. Виды инфляции. Причины и социально-экономические последствия </w:t>
            </w:r>
            <w:r>
              <w:rPr>
                <w:rFonts w:ascii="Times New Roman" w:eastAsia="Times New Roman" w:hAnsi="Times New Roman" w:cs="Times New Roman"/>
                <w:color w:val="000000"/>
                <w:sz w:val="24"/>
                <w:szCs w:val="24"/>
              </w:rPr>
              <w:lastRenderedPageBreak/>
              <w:t xml:space="preserve">инфляции. Кривая </w:t>
            </w:r>
            <w:proofErr w:type="spellStart"/>
            <w:r>
              <w:rPr>
                <w:rFonts w:ascii="Times New Roman" w:eastAsia="Times New Roman" w:hAnsi="Times New Roman" w:cs="Times New Roman"/>
                <w:color w:val="000000"/>
                <w:sz w:val="24"/>
                <w:szCs w:val="24"/>
              </w:rPr>
              <w:t>Филлипса</w:t>
            </w:r>
            <w:proofErr w:type="spellEnd"/>
            <w:r>
              <w:rPr>
                <w:rFonts w:ascii="Times New Roman" w:eastAsia="Times New Roman" w:hAnsi="Times New Roman" w:cs="Times New Roman"/>
                <w:color w:val="000000"/>
                <w:sz w:val="24"/>
                <w:szCs w:val="24"/>
              </w:rPr>
              <w:t xml:space="preserve">. Безработица, ее причины и формы. Последствия безработицы. Закон </w:t>
            </w:r>
            <w:proofErr w:type="spellStart"/>
            <w:r>
              <w:rPr>
                <w:rFonts w:ascii="Times New Roman" w:eastAsia="Times New Roman" w:hAnsi="Times New Roman" w:cs="Times New Roman"/>
                <w:color w:val="000000"/>
                <w:sz w:val="24"/>
                <w:szCs w:val="24"/>
              </w:rPr>
              <w:t>Оукена</w:t>
            </w:r>
            <w:proofErr w:type="spellEnd"/>
            <w:r>
              <w:rPr>
                <w:rFonts w:ascii="Times New Roman" w:eastAsia="Times New Roman" w:hAnsi="Times New Roman" w:cs="Times New Roman"/>
                <w:color w:val="000000"/>
                <w:sz w:val="24"/>
                <w:szCs w:val="24"/>
              </w:rPr>
              <w:t xml:space="preserve">. Цикличность развития экономики и ее причины. Экономический цикл и его фазы. Виды циклов. </w:t>
            </w:r>
            <w:proofErr w:type="spellStart"/>
            <w:r>
              <w:rPr>
                <w:rFonts w:ascii="Times New Roman" w:eastAsia="Times New Roman" w:hAnsi="Times New Roman" w:cs="Times New Roman"/>
                <w:color w:val="000000"/>
                <w:sz w:val="24"/>
                <w:szCs w:val="24"/>
              </w:rPr>
              <w:t>Антициклическое</w:t>
            </w:r>
            <w:proofErr w:type="spellEnd"/>
            <w:r>
              <w:rPr>
                <w:rFonts w:ascii="Times New Roman" w:eastAsia="Times New Roman" w:hAnsi="Times New Roman" w:cs="Times New Roman"/>
                <w:color w:val="000000"/>
                <w:sz w:val="24"/>
                <w:szCs w:val="24"/>
              </w:rPr>
              <w:t xml:space="preserve"> регулирование. Понятие экономического роста, его показатели. Типы экономического роста: экстенсивный и интенсивный. Экономика как наука, ее предмет, метод и </w:t>
            </w:r>
            <w:proofErr w:type="spellStart"/>
            <w:proofErr w:type="gramStart"/>
            <w:r>
              <w:rPr>
                <w:rFonts w:ascii="Times New Roman" w:eastAsia="Times New Roman" w:hAnsi="Times New Roman" w:cs="Times New Roman"/>
                <w:color w:val="000000"/>
                <w:sz w:val="24"/>
                <w:szCs w:val="24"/>
              </w:rPr>
              <w:t>функции.Понятие</w:t>
            </w:r>
            <w:proofErr w:type="spellEnd"/>
            <w:proofErr w:type="gramEnd"/>
            <w:r>
              <w:rPr>
                <w:rFonts w:ascii="Times New Roman" w:eastAsia="Times New Roman" w:hAnsi="Times New Roman" w:cs="Times New Roman"/>
                <w:color w:val="000000"/>
                <w:sz w:val="24"/>
                <w:szCs w:val="24"/>
              </w:rPr>
              <w:t xml:space="preserve"> экономики. Функции экономики и методы ее изучения. Основные разделы экономической теории: микро-и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 Экономическая характеристика общественного. 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 Необходимость выбора. Кривая производственных возможностей. Рынок, его структура и функции. Рыночный механизм. Рынок как форма функционирования товарного производства. Основные принципы организации рыночных отношений. 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 Виды и формы собственности. Права собственности. 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 Понятие эластичности. Определение эластичности спроса. Факторы, </w:t>
            </w:r>
            <w:r>
              <w:rPr>
                <w:rFonts w:ascii="Times New Roman" w:eastAsia="Times New Roman" w:hAnsi="Times New Roman" w:cs="Times New Roman"/>
                <w:color w:val="000000"/>
                <w:sz w:val="24"/>
                <w:szCs w:val="24"/>
              </w:rPr>
              <w:lastRenderedPageBreak/>
              <w:t>влияющие на эластичность спроса. Эластичность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Эластичность предложения. Факторы эластичности предложения. Фактор времени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Фирма (предприятие) как основное звено воспроизводственного процесса. Фирмы (предприятия), их статус, цели и общая классификация. Показатели выпуска фирмы: общий, средний и предельный продукт.</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 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 Кривая долгосрочных издержек. Эффект масштаба. Валовой (общий) доход (выручка) и прибыль фирмы. Источники формирования прибыли. Функции прибыли.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Норма прибыли. Экономический и бухгалтерский подход к определению издержек и прибыли. Рыночный механизм макроэкономического равновесия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Особенности макроэкономического анализа Представление о системе национальных счетов (СНС). 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 </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Структурные элементы равновесия (реальный объем национального производства и уровень цен). Макроэкономическая нестабильность: циклы, инфляция, безработица. Определение инфляции и ее измерение.</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Виды инфляции. Причины и социально-экономические последствия инфляции. Кривая </w:t>
            </w:r>
            <w:proofErr w:type="spellStart"/>
            <w:r>
              <w:rPr>
                <w:rFonts w:ascii="Times New Roman" w:eastAsia="Times New Roman" w:hAnsi="Times New Roman" w:cs="Times New Roman"/>
                <w:color w:val="000000"/>
                <w:sz w:val="24"/>
                <w:szCs w:val="24"/>
              </w:rPr>
              <w:t>Филлипса</w:t>
            </w:r>
            <w:proofErr w:type="spellEnd"/>
            <w:r>
              <w:rPr>
                <w:rFonts w:ascii="Times New Roman" w:eastAsia="Times New Roman" w:hAnsi="Times New Roman" w:cs="Times New Roman"/>
                <w:color w:val="000000"/>
                <w:sz w:val="24"/>
                <w:szCs w:val="24"/>
              </w:rPr>
              <w:t xml:space="preserve">. Безработица, ее причины и формы. Последствия безработицы. Закон </w:t>
            </w:r>
            <w:proofErr w:type="spellStart"/>
            <w:r>
              <w:rPr>
                <w:rFonts w:ascii="Times New Roman" w:eastAsia="Times New Roman" w:hAnsi="Times New Roman" w:cs="Times New Roman"/>
                <w:color w:val="000000"/>
                <w:sz w:val="24"/>
                <w:szCs w:val="24"/>
              </w:rPr>
              <w:t>Оукена</w:t>
            </w:r>
            <w:proofErr w:type="spellEnd"/>
            <w:r>
              <w:rPr>
                <w:rFonts w:ascii="Times New Roman" w:eastAsia="Times New Roman" w:hAnsi="Times New Roman" w:cs="Times New Roman"/>
                <w:color w:val="000000"/>
                <w:sz w:val="24"/>
                <w:szCs w:val="24"/>
              </w:rPr>
              <w:t>. Цикличность развития экономики и ее причины. Экономический цикл и его фазы. Виды циклов</w:t>
            </w:r>
          </w:p>
          <w:p w:rsidR="00A46CA8" w:rsidRDefault="00A46CA8" w:rsidP="00A46CA8">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Антициклическое</w:t>
            </w:r>
            <w:proofErr w:type="spellEnd"/>
            <w:r>
              <w:rPr>
                <w:rFonts w:ascii="Times New Roman" w:eastAsia="Times New Roman" w:hAnsi="Times New Roman" w:cs="Times New Roman"/>
                <w:color w:val="000000"/>
                <w:sz w:val="24"/>
                <w:szCs w:val="24"/>
              </w:rPr>
              <w:t xml:space="preserve"> регулирование. Понятие экономического роста, его показатели. Типы экономического роста: экстенсивный и </w:t>
            </w:r>
            <w:r>
              <w:rPr>
                <w:rFonts w:ascii="Times New Roman" w:eastAsia="Times New Roman" w:hAnsi="Times New Roman" w:cs="Times New Roman"/>
                <w:color w:val="000000"/>
                <w:sz w:val="24"/>
                <w:szCs w:val="24"/>
              </w:rPr>
              <w:lastRenderedPageBreak/>
              <w:t>интенсивный</w:t>
            </w:r>
          </w:p>
          <w:p w:rsidR="00A46CA8" w:rsidRDefault="00A46CA8" w:rsidP="00A46CA8">
            <w:pPr>
              <w:rPr>
                <w:rFonts w:ascii="Times New Roman" w:eastAsia="Times New Roman" w:hAnsi="Times New Roman" w:cs="Times New Roman"/>
                <w:sz w:val="24"/>
                <w:szCs w:val="24"/>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04.03</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Эконометрика</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Эконометрика как предмет. Цели и задачи эконометрики.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Парная регрессия. Основные теоретические аспекты.</w:t>
            </w:r>
            <w:r>
              <w:t xml:space="preserve"> </w:t>
            </w:r>
            <w:r>
              <w:rPr>
                <w:rFonts w:ascii="Times New Roman" w:eastAsia="Times New Roman" w:hAnsi="Times New Roman" w:cs="Times New Roman"/>
                <w:sz w:val="24"/>
                <w:szCs w:val="24"/>
              </w:rPr>
              <w:t>Метод наименьших квадратов</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типы функций, используемые при количественной оценке связей. Расчет параметров уравнения регрессии.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Множественный регрессионный анализ. Метод наименьших квадратов. Сущность метода наименьших квадратов.</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04.04</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Информационно-аналитические технологии в менеджменте</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технологии. Основные понятия.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информационные технологии.</w:t>
            </w:r>
            <w:r>
              <w:t xml:space="preserve"> </w:t>
            </w:r>
            <w:r>
              <w:rPr>
                <w:rFonts w:ascii="Times New Roman" w:eastAsia="Times New Roman" w:hAnsi="Times New Roman" w:cs="Times New Roman"/>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технологии управления. Функции информационного менеджмента.</w:t>
            </w:r>
            <w:r>
              <w:t xml:space="preserve"> </w:t>
            </w:r>
            <w:r>
              <w:rPr>
                <w:rFonts w:ascii="Times New Roman" w:eastAsia="Times New Roman" w:hAnsi="Times New Roman" w:cs="Times New Roman"/>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 Предмет, задачи и содержание финансового менеджмента. Информационная база финансового менеджмента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искусственного интеллекта</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04.05</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Управление конкурентоспособностью</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основы управления конкурентоспособностью. Понятие и сущность конкурентоспособности объекта. Уровни конкурентоспособности. Показатели, характеризующие конкурентоспособность товара, предприятия, отрасли. Научные подходы к управлению конкурентоспособности организации. Управление конкурентными преимуществами. Конкурентный статус фирмы: понятие, оценка уровня. Механизм управления конкурентоспособностью объекта исследования (организации, товара, услуги). Основные этапы управления конкурентоспособностью организации. Факторы, влияющие на конкурентоспособность. Оценка конкурентоспособности объекта исследования. Разработка мероприятий по повышению конкурентоспособности объекта исследования. Оценка экономического эффекта мероприятий. Формирование и разработка стратегии повышения конкурентоспособности предприятия.</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04.06</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Статистика</w:t>
            </w:r>
          </w:p>
        </w:tc>
        <w:tc>
          <w:tcPr>
            <w:tcW w:w="5302" w:type="dxa"/>
          </w:tcPr>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 xml:space="preserve">Предмет и метод статистики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 Статистическое наблюдение</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Цель и задачи статистического наблюдения.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Требования к данным, собираемым в ходе проведения статистического наблюдения.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Сводка и группировка материалов статистического наблюдения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 Программа сводки. Организация и техника сводки. Группировка - научная основа статистической сводки. Виды группировок и правила их образования (</w:t>
            </w:r>
            <w:proofErr w:type="gramStart"/>
            <w:r>
              <w:rPr>
                <w:rFonts w:ascii="Times New Roman" w:hAnsi="Times New Roman" w:cs="Times New Roman"/>
                <w:sz w:val="24"/>
                <w:szCs w:val="24"/>
              </w:rPr>
              <w:t>типологические,  структурные</w:t>
            </w:r>
            <w:proofErr w:type="gramEnd"/>
            <w:r>
              <w:rPr>
                <w:rFonts w:ascii="Times New Roman" w:hAnsi="Times New Roman" w:cs="Times New Roman"/>
                <w:sz w:val="24"/>
                <w:szCs w:val="24"/>
              </w:rPr>
              <w:t>, аналитические, корреляционные, классификации, комбинированные, многомерные). Вторичная группировка. Ряды распределения, их виды и графическое изображение. Анализ статистических данных. Статистические величины. Абсолютные величины. Виды и единицы измерения абсолютных величин.</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Относительные величины. Их виды и единицы измерения. Сущность средних в статистике. Виды средних величин. Показатели вариации, их значение в статистике. Ряды динамики и их применение в анализе социально-экономических явлений. Теория рядов динамики. Основные показатели ряда динамики: показатель времени и </w:t>
            </w:r>
            <w:r>
              <w:rPr>
                <w:rFonts w:ascii="Times New Roman" w:hAnsi="Times New Roman" w:cs="Times New Roman"/>
                <w:sz w:val="24"/>
                <w:szCs w:val="24"/>
              </w:rPr>
              <w:lastRenderedPageBreak/>
              <w:t>уровень ряда. 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Индексный метод анализа.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 Статистическое изучение взаимосвязи социально-экономических явлений. Взаимосвязи социально-экономических явлений и необходимость их статистического изучения. Виды взаимосвязей.</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 Выборочное наблюдение. Понятие о выборочном наблюдении: определение, случаи применения. Основные параметры генеральной и выборочной совокупностей.</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04.07</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Бизнес-планирование</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 xml:space="preserve">Понятие бизнес-планирования. Бизнес-планирование и экономическая система. План и планирование. Виды планов. Специфика бизнес-планирования. Роль бизнес-планирования в системе управления.  Цель и задачи бизнес-плана. Разделы бизнес-плана фирмы. Разделы </w:t>
            </w:r>
            <w:proofErr w:type="gramStart"/>
            <w:r>
              <w:rPr>
                <w:rFonts w:ascii="Times New Roman" w:hAnsi="Times New Roman" w:cs="Times New Roman"/>
                <w:sz w:val="24"/>
                <w:szCs w:val="24"/>
              </w:rPr>
              <w:t>бизнес плана</w:t>
            </w:r>
            <w:proofErr w:type="gramEnd"/>
            <w:r>
              <w:rPr>
                <w:rFonts w:ascii="Times New Roman" w:hAnsi="Times New Roman" w:cs="Times New Roman"/>
                <w:sz w:val="24"/>
                <w:szCs w:val="24"/>
              </w:rPr>
              <w:t xml:space="preserve"> по методике </w:t>
            </w:r>
            <w:r>
              <w:rPr>
                <w:rFonts w:ascii="Times New Roman" w:hAnsi="Times New Roman" w:cs="Times New Roman"/>
                <w:sz w:val="24"/>
                <w:szCs w:val="24"/>
                <w:lang w:val="en-US"/>
              </w:rPr>
              <w:t>UNIDO</w:t>
            </w:r>
            <w:r>
              <w:rPr>
                <w:rFonts w:ascii="Times New Roman" w:hAnsi="Times New Roman" w:cs="Times New Roman"/>
                <w:sz w:val="24"/>
                <w:szCs w:val="24"/>
              </w:rPr>
              <w:t>. Идея предполагаемого проекта и его структура. План маркетинга. Цели и финансирование маркетинга. План производства: производственные ресурсы и производственный процесс. Организационный план: организационно-правовая форма фирмы, топ-менеджмент, трудовые ресурсы, внешняя среда.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04.08</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Маркетинг</w:t>
            </w:r>
          </w:p>
        </w:tc>
        <w:tc>
          <w:tcPr>
            <w:tcW w:w="5302" w:type="dxa"/>
          </w:tcPr>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A46CA8" w:rsidRDefault="00A46CA8" w:rsidP="00A46CA8">
            <w:pPr>
              <w:pStyle w:val="5"/>
              <w:spacing w:before="0" w:after="0"/>
              <w:jc w:val="both"/>
              <w:outlineLvl w:val="4"/>
              <w:rPr>
                <w:rFonts w:ascii="Times New Roman" w:hAnsi="Times New Roman"/>
                <w:b w:val="0"/>
                <w:i w:val="0"/>
                <w:sz w:val="24"/>
                <w:szCs w:val="24"/>
              </w:rPr>
            </w:pPr>
            <w:r>
              <w:rPr>
                <w:rFonts w:ascii="Times New Roman" w:hAnsi="Times New Roman"/>
                <w:b w:val="0"/>
                <w:i w:val="0"/>
                <w:sz w:val="24"/>
                <w:szCs w:val="24"/>
              </w:rPr>
              <w:t>Понятие и сущность маркетинга. Отраслевые виды маркетинга. Уровни маркетинга. Потребности. Потребление. Спрос. Эластичность спроса. Мероприятия по формированию спроса и стимулированию сбыта. Функции маркетинга. Принципы маркетинга. 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w:t>
            </w:r>
          </w:p>
          <w:p w:rsidR="00A46CA8" w:rsidRDefault="00A46CA8" w:rsidP="00A46CA8">
            <w:pPr>
              <w:pStyle w:val="5"/>
              <w:spacing w:before="0" w:after="0"/>
              <w:jc w:val="both"/>
              <w:outlineLvl w:val="4"/>
              <w:rPr>
                <w:rFonts w:ascii="Times New Roman" w:hAnsi="Times New Roman"/>
                <w:b w:val="0"/>
                <w:i w:val="0"/>
                <w:sz w:val="24"/>
                <w:szCs w:val="24"/>
              </w:rPr>
            </w:pPr>
            <w:r>
              <w:rPr>
                <w:rFonts w:ascii="Times New Roman" w:hAnsi="Times New Roman"/>
                <w:b w:val="0"/>
                <w:i w:val="0"/>
                <w:sz w:val="24"/>
                <w:szCs w:val="24"/>
              </w:rPr>
              <w:lastRenderedPageBreak/>
              <w:t xml:space="preserve">Маркетинговая среда фирмы. Сегментирование </w:t>
            </w:r>
            <w:proofErr w:type="spellStart"/>
            <w:proofErr w:type="gramStart"/>
            <w:r>
              <w:rPr>
                <w:rFonts w:ascii="Times New Roman" w:hAnsi="Times New Roman"/>
                <w:b w:val="0"/>
                <w:i w:val="0"/>
                <w:sz w:val="24"/>
                <w:szCs w:val="24"/>
              </w:rPr>
              <w:t>рынка.Формирование</w:t>
            </w:r>
            <w:proofErr w:type="spellEnd"/>
            <w:proofErr w:type="gramEnd"/>
            <w:r>
              <w:rPr>
                <w:rFonts w:ascii="Times New Roman" w:hAnsi="Times New Roman"/>
                <w:b w:val="0"/>
                <w:i w:val="0"/>
                <w:sz w:val="24"/>
                <w:szCs w:val="24"/>
              </w:rPr>
              <w:t xml:space="preserve"> товарной политики. Стратегии маркетинга. Цена и ее роль в маркетинге. Место цены в системе маркетингового ценообразования. Товародвижение и дистрибьюция. Продвижение </w:t>
            </w:r>
            <w:proofErr w:type="gramStart"/>
            <w:r>
              <w:rPr>
                <w:rFonts w:ascii="Times New Roman" w:hAnsi="Times New Roman"/>
                <w:b w:val="0"/>
                <w:i w:val="0"/>
                <w:sz w:val="24"/>
                <w:szCs w:val="24"/>
              </w:rPr>
              <w:t>продукции .</w:t>
            </w:r>
            <w:proofErr w:type="gramEnd"/>
            <w:r>
              <w:rPr>
                <w:rFonts w:ascii="Times New Roman" w:hAnsi="Times New Roman"/>
                <w:b w:val="0"/>
                <w:i w:val="0"/>
                <w:sz w:val="24"/>
                <w:szCs w:val="24"/>
              </w:rPr>
              <w:t xml:space="preserve"> Реклама и её виды. Задачи рекламы. Функции рекламы. Содержание рекламного процесса. Основные формы рекламы.</w:t>
            </w:r>
          </w:p>
          <w:p w:rsidR="00A46CA8" w:rsidRDefault="00A46CA8" w:rsidP="00A46CA8">
            <w:pPr>
              <w:pStyle w:val="5"/>
              <w:spacing w:before="0" w:after="0"/>
              <w:jc w:val="both"/>
              <w:outlineLvl w:val="4"/>
              <w:rPr>
                <w:rFonts w:ascii="Times New Roman" w:hAnsi="Times New Roman"/>
                <w:b w:val="0"/>
                <w:bCs w:val="0"/>
                <w:i w:val="0"/>
                <w:sz w:val="24"/>
                <w:szCs w:val="24"/>
              </w:rPr>
            </w:pPr>
            <w:r>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Комплексное исследование товарного рынка.</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04.09</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Информационно-коммуникационные технологии в профессиональной деятельности</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Автоматизированная обработка: основные понятия.</w:t>
            </w:r>
            <w:r>
              <w:t xml:space="preserve"> </w:t>
            </w:r>
            <w:r>
              <w:rPr>
                <w:rFonts w:ascii="Times New Roman" w:eastAsia="Times New Roman" w:hAnsi="Times New Roman" w:cs="Times New Roman"/>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состав и структура персональных компьютеров и вычислительных систем.</w:t>
            </w:r>
            <w:r>
              <w:t xml:space="preserve"> </w:t>
            </w:r>
            <w:r>
              <w:rPr>
                <w:rFonts w:ascii="Times New Roman" w:eastAsia="Times New Roman" w:hAnsi="Times New Roman" w:cs="Times New Roman"/>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системы.</w:t>
            </w:r>
            <w:r>
              <w:t xml:space="preserve"> </w:t>
            </w:r>
            <w:r>
              <w:rPr>
                <w:rFonts w:ascii="Times New Roman" w:eastAsia="Times New Roman" w:hAnsi="Times New Roman" w:cs="Times New Roman"/>
                <w:sz w:val="24"/>
                <w:szCs w:val="24"/>
              </w:rPr>
              <w:t xml:space="preserve">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w:t>
            </w:r>
            <w:r>
              <w:rPr>
                <w:rFonts w:ascii="Times New Roman" w:eastAsia="Times New Roman" w:hAnsi="Times New Roman" w:cs="Times New Roman"/>
                <w:sz w:val="24"/>
                <w:szCs w:val="24"/>
              </w:rPr>
              <w:lastRenderedPageBreak/>
              <w:t>характеру взаимодействия с пользователем.</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04.10</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Управленческие решения</w:t>
            </w:r>
          </w:p>
        </w:tc>
        <w:tc>
          <w:tcPr>
            <w:tcW w:w="5302" w:type="dxa"/>
          </w:tcPr>
          <w:p w:rsidR="00A46CA8" w:rsidRDefault="00A46CA8" w:rsidP="00A46CA8">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Процесс управления </w:t>
            </w:r>
            <w:proofErr w:type="gramStart"/>
            <w:r>
              <w:rPr>
                <w:rFonts w:ascii="Times New Roman" w:hAnsi="Times New Roman" w:cs="Times New Roman"/>
                <w:bCs/>
                <w:sz w:val="24"/>
                <w:szCs w:val="24"/>
              </w:rPr>
              <w:t>и  управленческие</w:t>
            </w:r>
            <w:proofErr w:type="gramEnd"/>
            <w:r>
              <w:rPr>
                <w:rFonts w:ascii="Times New Roman" w:hAnsi="Times New Roman" w:cs="Times New Roman"/>
                <w:bCs/>
                <w:sz w:val="24"/>
                <w:szCs w:val="24"/>
              </w:rPr>
              <w:t xml:space="preserve"> решения</w:t>
            </w:r>
          </w:p>
          <w:p w:rsidR="00A46CA8" w:rsidRDefault="00A46CA8" w:rsidP="00A46CA8">
            <w:pPr>
              <w:rPr>
                <w:rFonts w:ascii="Times New Roman" w:hAnsi="Times New Roman" w:cs="Times New Roman"/>
                <w:color w:val="000000"/>
                <w:sz w:val="24"/>
                <w:szCs w:val="24"/>
              </w:rPr>
            </w:pPr>
            <w:r>
              <w:rPr>
                <w:rFonts w:ascii="Times New Roman" w:hAnsi="Times New Roman" w:cs="Times New Roman"/>
                <w:sz w:val="24"/>
                <w:szCs w:val="24"/>
              </w:rPr>
              <w:t xml:space="preserve">Значение и сущность решений. Роль управленческого решения в процессе управления закупками. Составляющие управленческого решения.  Функции управленческих решений.  </w:t>
            </w:r>
          </w:p>
          <w:p w:rsidR="00A46CA8" w:rsidRDefault="00A46CA8" w:rsidP="00A46CA8">
            <w:pPr>
              <w:rPr>
                <w:rFonts w:ascii="Times New Roman" w:hAnsi="Times New Roman" w:cs="Times New Roman"/>
                <w:bCs/>
                <w:sz w:val="24"/>
                <w:szCs w:val="24"/>
              </w:rPr>
            </w:pPr>
            <w:r>
              <w:rPr>
                <w:rFonts w:ascii="Times New Roman" w:hAnsi="Times New Roman" w:cs="Times New Roman"/>
                <w:color w:val="000000"/>
                <w:sz w:val="24"/>
                <w:szCs w:val="24"/>
              </w:rPr>
              <w:t xml:space="preserve">Классификация управленческих решений. Методы разработки управленческих решений. </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Виды управленческих решений.</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 xml:space="preserve">Характеристика основных групп методов, используемых в процессе подготовки, принятия и реализации решений. </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Технология и модели процесса разработки управленческих решений</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Процесс разработки управленческих решений. </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Организация процесса разработки управленческих решений</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Организация разработки решений. Основные принципы организации разработки решений. </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Приемы разработки и выбора управленческих решений в условиях неопределенности и риска</w:t>
            </w:r>
          </w:p>
          <w:p w:rsidR="00A46CA8" w:rsidRDefault="00A46CA8" w:rsidP="00A46CA8">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Понятие риска и неопределенности. Источники рисков в </w:t>
            </w:r>
            <w:proofErr w:type="spellStart"/>
            <w:proofErr w:type="gramStart"/>
            <w:r>
              <w:rPr>
                <w:rFonts w:ascii="Times New Roman" w:hAnsi="Times New Roman" w:cs="Times New Roman"/>
                <w:sz w:val="24"/>
                <w:szCs w:val="24"/>
              </w:rPr>
              <w:t>бизнесе.Оценка</w:t>
            </w:r>
            <w:proofErr w:type="spellEnd"/>
            <w:proofErr w:type="gramEnd"/>
            <w:r>
              <w:rPr>
                <w:rFonts w:ascii="Times New Roman" w:hAnsi="Times New Roman" w:cs="Times New Roman"/>
                <w:sz w:val="24"/>
                <w:szCs w:val="24"/>
              </w:rPr>
              <w:t xml:space="preserve"> степени риска. Методы разработки и принятия решений в условиях риска и неопределенности.</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Организация и контроль выполнения управленческих решений</w:t>
            </w:r>
          </w:p>
          <w:p w:rsidR="00A46CA8" w:rsidRDefault="00A46CA8" w:rsidP="00A46CA8">
            <w:pPr>
              <w:rPr>
                <w:rFonts w:ascii="Times New Roman" w:hAnsi="Times New Roman" w:cs="Times New Roman"/>
                <w:bCs/>
                <w:sz w:val="24"/>
                <w:szCs w:val="24"/>
              </w:rPr>
            </w:pPr>
            <w:r>
              <w:rPr>
                <w:rFonts w:ascii="Times New Roman" w:hAnsi="Times New Roman" w:cs="Times New Roman"/>
                <w:sz w:val="24"/>
                <w:szCs w:val="24"/>
              </w:rPr>
              <w:t xml:space="preserve">Организация выполнения принятых решений. Основные принципы организации исполнения решений. Основные функции контроля. Виды контроля и признаки их классификации. Методы контроля и механизм его осуществления.  </w:t>
            </w:r>
          </w:p>
          <w:p w:rsidR="00A46CA8" w:rsidRDefault="00A46CA8" w:rsidP="00A46CA8">
            <w:pPr>
              <w:rPr>
                <w:rFonts w:ascii="Times New Roman" w:hAnsi="Times New Roman" w:cs="Times New Roman"/>
                <w:bCs/>
                <w:sz w:val="24"/>
                <w:szCs w:val="24"/>
              </w:rPr>
            </w:pPr>
            <w:r>
              <w:rPr>
                <w:rFonts w:ascii="Times New Roman" w:hAnsi="Times New Roman" w:cs="Times New Roman"/>
                <w:bCs/>
                <w:sz w:val="24"/>
                <w:szCs w:val="24"/>
              </w:rPr>
              <w:t>Оценка эффективности управленческих решений</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1.О.</w:t>
            </w:r>
            <w:proofErr w:type="gramEnd"/>
            <w:r w:rsidRPr="00D033A8">
              <w:rPr>
                <w:rFonts w:ascii="Times New Roman" w:hAnsi="Times New Roman" w:cs="Times New Roman"/>
                <w:color w:val="000000"/>
              </w:rPr>
              <w:t>04.11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Операционный (производственный) менеджмент</w:t>
            </w:r>
          </w:p>
        </w:tc>
        <w:tc>
          <w:tcPr>
            <w:tcW w:w="5302" w:type="dxa"/>
          </w:tcPr>
          <w:p w:rsidR="00A46CA8" w:rsidRDefault="00A46CA8" w:rsidP="00A46CA8">
            <w:pPr>
              <w:pStyle w:val="ab"/>
              <w:tabs>
                <w:tab w:val="left" w:pos="329"/>
              </w:tabs>
              <w:ind w:left="0"/>
              <w:rPr>
                <w:rFonts w:ascii="Times New Roman" w:eastAsia="Times New Roman" w:hAnsi="Times New Roman" w:cs="Times New Roman"/>
                <w:sz w:val="24"/>
                <w:szCs w:val="24"/>
              </w:rPr>
            </w:pPr>
            <w:r>
              <w:rPr>
                <w:rFonts w:ascii="Times New Roman" w:eastAsia="Times New Roman" w:hAnsi="Times New Roman"/>
                <w:szCs w:val="24"/>
              </w:rPr>
              <w:t>Производство как объект управления</w:t>
            </w:r>
          </w:p>
          <w:p w:rsidR="00A46CA8" w:rsidRDefault="00A46CA8" w:rsidP="00A46CA8">
            <w:pPr>
              <w:pStyle w:val="ab"/>
              <w:tabs>
                <w:tab w:val="left" w:pos="329"/>
              </w:tabs>
              <w:ind w:left="0"/>
              <w:rPr>
                <w:rFonts w:ascii="Times New Roman" w:eastAsia="Times New Roman" w:hAnsi="Times New Roman"/>
                <w:szCs w:val="24"/>
              </w:rPr>
            </w:pPr>
            <w:r>
              <w:rPr>
                <w:rFonts w:ascii="Times New Roman" w:eastAsia="Times New Roman" w:hAnsi="Times New Roman"/>
                <w:szCs w:val="24"/>
              </w:rPr>
              <w:t>Характеристика производственной системы предприятия. Цель, задачи и функции управления производством.</w:t>
            </w:r>
          </w:p>
          <w:p w:rsidR="00A46CA8" w:rsidRDefault="00A46CA8" w:rsidP="00A46CA8">
            <w:pPr>
              <w:pStyle w:val="ab"/>
              <w:tabs>
                <w:tab w:val="left" w:pos="329"/>
              </w:tabs>
              <w:ind w:left="0"/>
              <w:rPr>
                <w:rFonts w:ascii="Times New Roman" w:eastAsia="Times New Roman" w:hAnsi="Times New Roman"/>
                <w:szCs w:val="24"/>
              </w:rPr>
            </w:pPr>
            <w:r>
              <w:rPr>
                <w:rFonts w:ascii="Times New Roman" w:eastAsia="Times New Roman" w:hAnsi="Times New Roman"/>
                <w:szCs w:val="24"/>
              </w:rPr>
              <w:t>Производственный процесс</w:t>
            </w:r>
          </w:p>
          <w:p w:rsidR="00A46CA8" w:rsidRDefault="00A46CA8" w:rsidP="00A46CA8">
            <w:pPr>
              <w:pStyle w:val="ab"/>
              <w:tabs>
                <w:tab w:val="left" w:pos="329"/>
              </w:tabs>
              <w:ind w:left="0"/>
              <w:rPr>
                <w:rFonts w:ascii="Times New Roman" w:eastAsia="Calibri" w:hAnsi="Times New Roman"/>
                <w:szCs w:val="24"/>
              </w:rPr>
            </w:pPr>
            <w:r>
              <w:rPr>
                <w:rFonts w:ascii="Times New Roman" w:hAnsi="Times New Roman"/>
                <w:szCs w:val="24"/>
              </w:rPr>
              <w:t xml:space="preserve">Понятие о производственном процессе. Организация производственного процесса во времени. Производственный цикл, его длительность, состав и </w:t>
            </w:r>
            <w:r>
              <w:rPr>
                <w:rFonts w:ascii="Times New Roman" w:hAnsi="Times New Roman"/>
                <w:szCs w:val="24"/>
              </w:rPr>
              <w:lastRenderedPageBreak/>
              <w:t xml:space="preserve">структура. </w:t>
            </w:r>
          </w:p>
          <w:p w:rsidR="00A46CA8" w:rsidRDefault="00A46CA8" w:rsidP="00A46CA8">
            <w:pPr>
              <w:pStyle w:val="ab"/>
              <w:tabs>
                <w:tab w:val="left" w:pos="329"/>
              </w:tabs>
              <w:ind w:left="0"/>
              <w:rPr>
                <w:rFonts w:ascii="Times New Roman" w:eastAsia="Times New Roman" w:hAnsi="Times New Roman"/>
                <w:szCs w:val="24"/>
              </w:rPr>
            </w:pPr>
            <w:r>
              <w:rPr>
                <w:rFonts w:ascii="Times New Roman" w:hAnsi="Times New Roman"/>
                <w:szCs w:val="24"/>
              </w:rPr>
              <w:t>Типы и методы организации производства.</w:t>
            </w:r>
          </w:p>
          <w:p w:rsidR="00A46CA8" w:rsidRDefault="00A46CA8" w:rsidP="00A46CA8">
            <w:pPr>
              <w:pStyle w:val="ab"/>
              <w:tabs>
                <w:tab w:val="left" w:pos="329"/>
              </w:tabs>
              <w:ind w:left="0"/>
              <w:rPr>
                <w:rFonts w:ascii="Times New Roman" w:eastAsia="Calibri" w:hAnsi="Times New Roman"/>
                <w:szCs w:val="24"/>
              </w:rPr>
            </w:pPr>
            <w:r>
              <w:rPr>
                <w:rFonts w:ascii="Times New Roman" w:hAnsi="Times New Roman"/>
                <w:szCs w:val="24"/>
              </w:rPr>
              <w:t>Понятие организационного типа производства и определяющие его признаки. Классификация, параметры и технико-экономическая характеристика типов производства. Методы организации производства.</w:t>
            </w:r>
          </w:p>
          <w:p w:rsidR="00A46CA8" w:rsidRDefault="00A46CA8" w:rsidP="00A46CA8">
            <w:pPr>
              <w:tabs>
                <w:tab w:val="left" w:pos="329"/>
              </w:tabs>
              <w:rPr>
                <w:rFonts w:ascii="Times New Roman" w:eastAsia="Times New Roman" w:hAnsi="Times New Roman" w:cs="Times New Roman"/>
                <w:sz w:val="24"/>
                <w:szCs w:val="24"/>
              </w:rPr>
            </w:pPr>
            <w:r>
              <w:rPr>
                <w:rFonts w:ascii="Times New Roman" w:hAnsi="Times New Roman" w:cs="Times New Roman"/>
                <w:sz w:val="24"/>
                <w:szCs w:val="24"/>
              </w:rPr>
              <w:t>Управление персоналом на предприятии</w:t>
            </w:r>
          </w:p>
          <w:p w:rsidR="00A46CA8" w:rsidRDefault="00A46CA8" w:rsidP="00A46CA8">
            <w:pPr>
              <w:pStyle w:val="ab"/>
              <w:tabs>
                <w:tab w:val="left" w:pos="329"/>
              </w:tabs>
              <w:ind w:left="0"/>
              <w:rPr>
                <w:rFonts w:ascii="Times New Roman" w:eastAsia="Calibri" w:hAnsi="Times New Roman" w:cs="Times New Roman"/>
                <w:sz w:val="24"/>
                <w:szCs w:val="24"/>
              </w:rPr>
            </w:pPr>
            <w:r>
              <w:rPr>
                <w:rFonts w:ascii="Times New Roman" w:hAnsi="Times New Roman"/>
                <w:szCs w:val="24"/>
              </w:rPr>
              <w:t>Управление рабочим временем. Управление производительностью труда. Анализ факторов и выявление резервов роста производительности труда. Организация оплаты труда на предприятии.</w:t>
            </w:r>
          </w:p>
          <w:p w:rsidR="00A46CA8" w:rsidRDefault="00A46CA8" w:rsidP="00A46CA8">
            <w:pPr>
              <w:tabs>
                <w:tab w:val="left" w:pos="329"/>
              </w:tabs>
              <w:rPr>
                <w:rFonts w:ascii="Times New Roman" w:eastAsia="Times New Roman" w:hAnsi="Times New Roman" w:cs="Times New Roman"/>
                <w:sz w:val="24"/>
                <w:szCs w:val="24"/>
              </w:rPr>
            </w:pPr>
            <w:r>
              <w:rPr>
                <w:rFonts w:ascii="Times New Roman" w:hAnsi="Times New Roman" w:cs="Times New Roman"/>
                <w:sz w:val="24"/>
                <w:szCs w:val="24"/>
              </w:rPr>
              <w:t>Организация и планирование производства</w:t>
            </w:r>
          </w:p>
          <w:p w:rsidR="00A46CA8" w:rsidRDefault="00A46CA8" w:rsidP="00A46CA8">
            <w:pPr>
              <w:pStyle w:val="ab"/>
              <w:tabs>
                <w:tab w:val="left" w:pos="329"/>
              </w:tabs>
              <w:ind w:left="0"/>
              <w:rPr>
                <w:rFonts w:ascii="Times New Roman" w:eastAsia="Calibri" w:hAnsi="Times New Roman" w:cs="Times New Roman"/>
                <w:sz w:val="24"/>
                <w:szCs w:val="24"/>
              </w:rPr>
            </w:pPr>
            <w:r>
              <w:rPr>
                <w:rFonts w:ascii="Times New Roman" w:hAnsi="Times New Roman"/>
                <w:szCs w:val="24"/>
              </w:rPr>
              <w:t>Сущность прогнозирования и планирования. Задачи и принципы производственного планирования. Порядок разработки производственных планов. Методы агрегатного планирования</w:t>
            </w:r>
          </w:p>
          <w:p w:rsidR="00A46CA8" w:rsidRDefault="00A46CA8" w:rsidP="00A46CA8">
            <w:pPr>
              <w:tabs>
                <w:tab w:val="left" w:pos="329"/>
              </w:tabs>
              <w:rPr>
                <w:rFonts w:ascii="Times New Roman" w:eastAsia="Times New Roman" w:hAnsi="Times New Roman" w:cs="Times New Roman"/>
                <w:sz w:val="24"/>
                <w:szCs w:val="24"/>
              </w:rPr>
            </w:pPr>
            <w:r>
              <w:rPr>
                <w:rFonts w:ascii="Times New Roman" w:hAnsi="Times New Roman" w:cs="Times New Roman"/>
                <w:sz w:val="24"/>
                <w:szCs w:val="24"/>
              </w:rPr>
              <w:t>Формирование производственной программы предприятия</w:t>
            </w:r>
          </w:p>
          <w:p w:rsidR="00A46CA8" w:rsidRDefault="00A46CA8" w:rsidP="00A46CA8">
            <w:pPr>
              <w:pStyle w:val="ab"/>
              <w:tabs>
                <w:tab w:val="left" w:pos="329"/>
              </w:tabs>
              <w:ind w:left="0"/>
              <w:rPr>
                <w:rFonts w:ascii="Times New Roman" w:eastAsia="Calibri" w:hAnsi="Times New Roman" w:cs="Times New Roman"/>
                <w:sz w:val="24"/>
                <w:szCs w:val="24"/>
              </w:rPr>
            </w:pPr>
            <w:r>
              <w:rPr>
                <w:rFonts w:ascii="Times New Roman" w:hAnsi="Times New Roman"/>
                <w:szCs w:val="24"/>
              </w:rPr>
              <w:t xml:space="preserve">Разработка производственной программы. Производственное оборудование и производственные площади. Факторы, влияющие на реализацию производственной программы. </w:t>
            </w:r>
          </w:p>
          <w:p w:rsidR="00A46CA8" w:rsidRDefault="00A46CA8" w:rsidP="00A46CA8">
            <w:pPr>
              <w:tabs>
                <w:tab w:val="left" w:pos="329"/>
              </w:tabs>
              <w:rPr>
                <w:rFonts w:ascii="Times New Roman" w:hAnsi="Times New Roman" w:cs="Times New Roman"/>
                <w:sz w:val="24"/>
                <w:szCs w:val="24"/>
              </w:rPr>
            </w:pPr>
            <w:r>
              <w:rPr>
                <w:rFonts w:ascii="Times New Roman" w:hAnsi="Times New Roman" w:cs="Times New Roman"/>
                <w:sz w:val="24"/>
                <w:szCs w:val="24"/>
              </w:rPr>
              <w:t>Производственная мощность и ее использование</w:t>
            </w:r>
          </w:p>
          <w:p w:rsidR="00A46CA8" w:rsidRDefault="00A46CA8" w:rsidP="00A46CA8">
            <w:pPr>
              <w:pStyle w:val="ab"/>
              <w:tabs>
                <w:tab w:val="left" w:pos="329"/>
              </w:tabs>
              <w:ind w:left="0"/>
              <w:rPr>
                <w:rFonts w:ascii="Times New Roman" w:hAnsi="Times New Roman" w:cs="Times New Roman"/>
                <w:sz w:val="24"/>
                <w:szCs w:val="24"/>
              </w:rPr>
            </w:pPr>
            <w:r>
              <w:rPr>
                <w:rFonts w:ascii="Times New Roman" w:hAnsi="Times New Roman"/>
                <w:szCs w:val="24"/>
              </w:rPr>
              <w:t>Понятие производственной мощности, ее виды. Факторы, определяющие производственную мощность предприятия. Измерители и исходные данные для определения производственной мощности. Методика расчета производственной мощности.</w:t>
            </w:r>
          </w:p>
          <w:p w:rsidR="00A46CA8" w:rsidRDefault="00A46CA8" w:rsidP="00A46CA8">
            <w:pPr>
              <w:tabs>
                <w:tab w:val="left" w:pos="329"/>
              </w:tabs>
              <w:rPr>
                <w:rFonts w:ascii="Times New Roman" w:hAnsi="Times New Roman" w:cs="Times New Roman"/>
                <w:sz w:val="24"/>
                <w:szCs w:val="24"/>
              </w:rPr>
            </w:pPr>
            <w:r>
              <w:rPr>
                <w:rFonts w:ascii="Times New Roman" w:hAnsi="Times New Roman" w:cs="Times New Roman"/>
                <w:sz w:val="24"/>
                <w:szCs w:val="24"/>
              </w:rPr>
              <w:t>Оперативное управление производством</w:t>
            </w:r>
          </w:p>
          <w:p w:rsidR="00A46CA8" w:rsidRDefault="00A46CA8" w:rsidP="00A46CA8">
            <w:pPr>
              <w:pStyle w:val="ab"/>
              <w:tabs>
                <w:tab w:val="left" w:pos="329"/>
              </w:tabs>
              <w:ind w:left="0"/>
              <w:rPr>
                <w:rFonts w:ascii="Times New Roman" w:hAnsi="Times New Roman" w:cs="Times New Roman"/>
                <w:sz w:val="24"/>
                <w:szCs w:val="24"/>
              </w:rPr>
            </w:pPr>
            <w:r>
              <w:rPr>
                <w:rFonts w:ascii="Times New Roman" w:hAnsi="Times New Roman"/>
                <w:szCs w:val="24"/>
              </w:rPr>
              <w:t xml:space="preserve">Сущность оперативного управления </w:t>
            </w:r>
            <w:proofErr w:type="spellStart"/>
            <w:proofErr w:type="gramStart"/>
            <w:r>
              <w:rPr>
                <w:rFonts w:ascii="Times New Roman" w:hAnsi="Times New Roman"/>
                <w:szCs w:val="24"/>
              </w:rPr>
              <w:t>производством.Календарное</w:t>
            </w:r>
            <w:proofErr w:type="spellEnd"/>
            <w:proofErr w:type="gramEnd"/>
            <w:r>
              <w:rPr>
                <w:rFonts w:ascii="Times New Roman" w:hAnsi="Times New Roman"/>
                <w:szCs w:val="24"/>
              </w:rPr>
              <w:t xml:space="preserve"> планирование. Диспетчерский контроль.</w:t>
            </w:r>
          </w:p>
          <w:p w:rsidR="00A46CA8" w:rsidRDefault="00A46CA8" w:rsidP="00A46CA8">
            <w:pPr>
              <w:tabs>
                <w:tab w:val="left" w:pos="329"/>
              </w:tabs>
              <w:rPr>
                <w:rFonts w:ascii="Times New Roman" w:hAnsi="Times New Roman" w:cs="Times New Roman"/>
                <w:sz w:val="24"/>
                <w:szCs w:val="24"/>
              </w:rPr>
            </w:pPr>
            <w:r>
              <w:rPr>
                <w:rFonts w:ascii="Times New Roman" w:hAnsi="Times New Roman" w:cs="Times New Roman"/>
                <w:sz w:val="24"/>
                <w:szCs w:val="24"/>
              </w:rPr>
              <w:t>Управление качеством</w:t>
            </w:r>
          </w:p>
          <w:p w:rsidR="00A46CA8" w:rsidRDefault="00A46CA8" w:rsidP="00A46CA8">
            <w:pPr>
              <w:pStyle w:val="ab"/>
              <w:tabs>
                <w:tab w:val="left" w:pos="329"/>
              </w:tabs>
              <w:ind w:left="0"/>
              <w:rPr>
                <w:rFonts w:ascii="Times New Roman" w:hAnsi="Times New Roman" w:cs="Times New Roman"/>
                <w:sz w:val="24"/>
                <w:szCs w:val="24"/>
              </w:rPr>
            </w:pPr>
            <w:r>
              <w:rPr>
                <w:rFonts w:ascii="Times New Roman" w:hAnsi="Times New Roman"/>
                <w:szCs w:val="24"/>
              </w:rPr>
              <w:t>Понятие качества и его показатели. Стандартизация управления качеством. Система управления качеством.</w:t>
            </w:r>
          </w:p>
          <w:p w:rsidR="00A46CA8" w:rsidRDefault="00A46CA8" w:rsidP="00A46CA8">
            <w:pPr>
              <w:tabs>
                <w:tab w:val="left" w:pos="329"/>
              </w:tabs>
              <w:rPr>
                <w:rFonts w:ascii="Times New Roman" w:hAnsi="Times New Roman" w:cs="Times New Roman"/>
                <w:sz w:val="24"/>
                <w:szCs w:val="24"/>
              </w:rPr>
            </w:pPr>
            <w:r>
              <w:rPr>
                <w:rFonts w:ascii="Times New Roman" w:hAnsi="Times New Roman" w:cs="Times New Roman"/>
                <w:sz w:val="24"/>
                <w:szCs w:val="24"/>
              </w:rPr>
              <w:t>Управление логистическими процессами на предприятии</w:t>
            </w:r>
          </w:p>
          <w:p w:rsidR="00A46CA8" w:rsidRDefault="00A46CA8" w:rsidP="00A46CA8">
            <w:pPr>
              <w:pStyle w:val="ab"/>
              <w:tabs>
                <w:tab w:val="left" w:pos="329"/>
              </w:tabs>
              <w:ind w:left="0"/>
              <w:rPr>
                <w:rFonts w:ascii="Times New Roman" w:eastAsia="Times New Roman" w:hAnsi="Times New Roman" w:cs="Times New Roman"/>
                <w:sz w:val="24"/>
                <w:szCs w:val="24"/>
              </w:rPr>
            </w:pPr>
            <w:r>
              <w:rPr>
                <w:rFonts w:ascii="Times New Roman" w:hAnsi="Times New Roman"/>
                <w:szCs w:val="24"/>
              </w:rPr>
              <w:t>Закупочная логистика. Сбытовая логистика. Транспортная логистика. Организация складского хозяйства. Информационное обеспечение логистических потоков.</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eastAsia="Times New Roman" w:hAnsi="Times New Roman" w:cs="Times New Roman"/>
              </w:rPr>
            </w:pPr>
            <w:r w:rsidRPr="00D033A8">
              <w:rPr>
                <w:rFonts w:ascii="Times New Roman" w:eastAsia="Times New Roman" w:hAnsi="Times New Roman" w:cs="Times New Roman"/>
                <w:b/>
              </w:rPr>
              <w:lastRenderedPageBreak/>
              <w:t>Часть, формируемая участниками образовательных отношений</w:t>
            </w: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1.В.</w:t>
            </w:r>
            <w:proofErr w:type="gramEnd"/>
            <w:r w:rsidRPr="00D033A8">
              <w:rPr>
                <w:rFonts w:ascii="Times New Roman" w:hAnsi="Times New Roman" w:cs="Times New Roman"/>
                <w:color w:val="000000"/>
              </w:rPr>
              <w:t>01</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Профессиональная этика и корпоративное управление в организации</w:t>
            </w:r>
          </w:p>
        </w:tc>
        <w:tc>
          <w:tcPr>
            <w:tcW w:w="5302" w:type="dxa"/>
          </w:tcPr>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Теоретические основы этики деловых отношений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Этика деятельности организаций (корпоративная этика)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Этика деятельности руководителя.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Эволюция корпоративного управления и науки корпоративное управление.</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Содержание основных понятий корпоративного управления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Содержание основных понятий корпоративного </w:t>
            </w:r>
            <w:r>
              <w:rPr>
                <w:rFonts w:ascii="Times New Roman" w:hAnsi="Times New Roman" w:cs="Times New Roman"/>
                <w:sz w:val="24"/>
                <w:szCs w:val="24"/>
              </w:rPr>
              <w:lastRenderedPageBreak/>
              <w:t>управления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Модель корпоративного управления.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Практика корпоративного управления за рубежом</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Формирование корпоративной среды в Российской Федерации и в регионах</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Оценка экономической эффективности корпоративного управления</w:t>
            </w:r>
          </w:p>
          <w:p w:rsidR="00D033A8" w:rsidRPr="00D033A8" w:rsidRDefault="00A46CA8" w:rsidP="00A46CA8">
            <w:pPr>
              <w:rPr>
                <w:rFonts w:ascii="Times New Roman" w:eastAsia="Times New Roman" w:hAnsi="Times New Roman" w:cs="Times New Roman"/>
              </w:rPr>
            </w:pPr>
            <w:r>
              <w:rPr>
                <w:rFonts w:ascii="Times New Roman" w:hAnsi="Times New Roman" w:cs="Times New Roman"/>
                <w:sz w:val="24"/>
                <w:szCs w:val="24"/>
              </w:rPr>
              <w:t>Итоговая форма контроля</w:t>
            </w: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lastRenderedPageBreak/>
              <w:t>Б</w:t>
            </w:r>
            <w:proofErr w:type="gramStart"/>
            <w:r w:rsidRPr="00D033A8">
              <w:rPr>
                <w:rFonts w:ascii="Times New Roman" w:hAnsi="Times New Roman" w:cs="Times New Roman"/>
                <w:color w:val="000000"/>
              </w:rPr>
              <w:t>1.В.</w:t>
            </w:r>
            <w:proofErr w:type="gramEnd"/>
            <w:r w:rsidRPr="00D033A8">
              <w:rPr>
                <w:rFonts w:ascii="Times New Roman" w:hAnsi="Times New Roman" w:cs="Times New Roman"/>
                <w:color w:val="000000"/>
              </w:rPr>
              <w:t>02</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Социология управления</w:t>
            </w:r>
          </w:p>
        </w:tc>
        <w:tc>
          <w:tcPr>
            <w:tcW w:w="5302" w:type="dxa"/>
          </w:tcPr>
          <w:p w:rsidR="00A46CA8" w:rsidRDefault="00A46CA8" w:rsidP="00A46CA8">
            <w:pPr>
              <w:contextualSpacing/>
              <w:rPr>
                <w:sz w:val="24"/>
                <w:szCs w:val="24"/>
              </w:rPr>
            </w:pPr>
            <w:r>
              <w:rPr>
                <w:rFonts w:ascii="Times New Roman" w:hAnsi="Times New Roman" w:cs="Times New Roman"/>
                <w:color w:val="000000"/>
                <w:sz w:val="24"/>
                <w:szCs w:val="24"/>
              </w:rPr>
              <w:t>Понятие социального управления. Особенности социологического подхода.</w:t>
            </w:r>
          </w:p>
          <w:p w:rsidR="00A46CA8" w:rsidRDefault="00A46CA8" w:rsidP="00A46CA8">
            <w:pPr>
              <w:contextualSpacing/>
              <w:rPr>
                <w:sz w:val="24"/>
                <w:szCs w:val="24"/>
              </w:rPr>
            </w:pPr>
            <w:r>
              <w:rPr>
                <w:rFonts w:ascii="Times New Roman" w:hAnsi="Times New Roman" w:cs="Times New Roman"/>
                <w:color w:val="000000"/>
                <w:sz w:val="24"/>
                <w:szCs w:val="24"/>
              </w:rPr>
              <w:t>Характер и социальная специфика управленческих отношений.</w:t>
            </w:r>
          </w:p>
          <w:p w:rsidR="00A46CA8" w:rsidRDefault="00A46CA8" w:rsidP="00A46CA8">
            <w:pPr>
              <w:contextualSpacing/>
              <w:rPr>
                <w:sz w:val="24"/>
                <w:szCs w:val="24"/>
              </w:rPr>
            </w:pPr>
            <w:r>
              <w:rPr>
                <w:rFonts w:ascii="Times New Roman" w:hAnsi="Times New Roman" w:cs="Times New Roman"/>
                <w:color w:val="000000"/>
                <w:sz w:val="24"/>
                <w:szCs w:val="24"/>
              </w:rPr>
              <w:t>Принцип социальной ориентации</w:t>
            </w:r>
          </w:p>
          <w:p w:rsidR="00A46CA8" w:rsidRDefault="00A46CA8" w:rsidP="00A46CA8">
            <w:pPr>
              <w:contextualSpacing/>
              <w:rPr>
                <w:sz w:val="24"/>
                <w:szCs w:val="24"/>
              </w:rPr>
            </w:pPr>
            <w:r>
              <w:rPr>
                <w:rFonts w:ascii="Times New Roman" w:hAnsi="Times New Roman" w:cs="Times New Roman"/>
                <w:color w:val="000000"/>
                <w:sz w:val="24"/>
                <w:szCs w:val="24"/>
              </w:rPr>
              <w:t>в деятельности субъектов управления</w:t>
            </w:r>
          </w:p>
          <w:p w:rsidR="00A46CA8" w:rsidRDefault="00A46CA8" w:rsidP="00A46CA8">
            <w:pPr>
              <w:contextualSpacing/>
              <w:rPr>
                <w:sz w:val="24"/>
                <w:szCs w:val="24"/>
              </w:rPr>
            </w:pPr>
            <w:r>
              <w:rPr>
                <w:rFonts w:ascii="Times New Roman" w:hAnsi="Times New Roman" w:cs="Times New Roman"/>
                <w:color w:val="000000"/>
                <w:sz w:val="24"/>
                <w:szCs w:val="24"/>
              </w:rPr>
              <w:t>различного уровня.</w:t>
            </w:r>
          </w:p>
          <w:p w:rsidR="00A46CA8" w:rsidRDefault="00A46CA8" w:rsidP="00A46CA8">
            <w:pPr>
              <w:contextualSpacing/>
              <w:rPr>
                <w:sz w:val="24"/>
                <w:szCs w:val="24"/>
              </w:rPr>
            </w:pPr>
            <w:r>
              <w:rPr>
                <w:rFonts w:ascii="Times New Roman" w:hAnsi="Times New Roman" w:cs="Times New Roman"/>
                <w:color w:val="000000"/>
                <w:sz w:val="24"/>
                <w:szCs w:val="24"/>
              </w:rPr>
              <w:t>Историческая обусловленность возникновения социологии управления. Концепции и школы научного управления социальной организацией. Социальная природа управления. Социальная система и социальный процесс: возможности и критерии управляемости. Понятие и сущность организации. Роль организации в управленческом процессе. Групповая динамика во внутриорганизационном пространстве: понятие, этапы</w:t>
            </w:r>
          </w:p>
          <w:p w:rsidR="00A46CA8" w:rsidRDefault="00A46CA8" w:rsidP="00A46CA8">
            <w:pPr>
              <w:contextualSpacing/>
              <w:rPr>
                <w:sz w:val="24"/>
                <w:szCs w:val="24"/>
              </w:rPr>
            </w:pPr>
            <w:r>
              <w:rPr>
                <w:rFonts w:ascii="Times New Roman" w:hAnsi="Times New Roman" w:cs="Times New Roman"/>
                <w:color w:val="000000"/>
                <w:sz w:val="24"/>
                <w:szCs w:val="24"/>
              </w:rPr>
              <w:t>развития, элементы анализа. Социальное управление и социальная среда организации. Понятие среды</w:t>
            </w:r>
          </w:p>
          <w:p w:rsidR="00A46CA8" w:rsidRDefault="00A46CA8" w:rsidP="00A46CA8">
            <w:pPr>
              <w:contextualSpacing/>
              <w:rPr>
                <w:sz w:val="24"/>
                <w:szCs w:val="24"/>
              </w:rPr>
            </w:pPr>
            <w:r>
              <w:rPr>
                <w:rFonts w:ascii="Times New Roman" w:hAnsi="Times New Roman" w:cs="Times New Roman"/>
                <w:color w:val="000000"/>
                <w:sz w:val="24"/>
                <w:szCs w:val="24"/>
              </w:rPr>
              <w:t>управления. Место и роль мотивов в поведении. Сущность социального прогнозирования. Стадии прогнозирования. Алгоритм и методы социального прогнозирования. Эффективность</w:t>
            </w:r>
          </w:p>
          <w:p w:rsidR="00A46CA8" w:rsidRDefault="00A46CA8" w:rsidP="00A46CA8">
            <w:pPr>
              <w:contextualSpacing/>
              <w:rPr>
                <w:sz w:val="24"/>
                <w:szCs w:val="24"/>
              </w:rPr>
            </w:pPr>
            <w:r>
              <w:rPr>
                <w:rFonts w:ascii="Times New Roman" w:hAnsi="Times New Roman" w:cs="Times New Roman"/>
                <w:color w:val="000000"/>
                <w:sz w:val="24"/>
                <w:szCs w:val="24"/>
              </w:rPr>
              <w:t>социальных прогнозов. Социальное проектирование и его особенности. Формы проектирования. Личность в социальной организации. Роль социального партнерства в инновационном процессе. Специфика управления</w:t>
            </w:r>
          </w:p>
          <w:p w:rsidR="00D033A8" w:rsidRPr="00D033A8" w:rsidRDefault="00A46CA8" w:rsidP="00A46CA8">
            <w:pPr>
              <w:rPr>
                <w:rFonts w:ascii="Times New Roman" w:eastAsia="Times New Roman" w:hAnsi="Times New Roman" w:cs="Times New Roman"/>
              </w:rPr>
            </w:pPr>
            <w:r>
              <w:rPr>
                <w:rFonts w:ascii="Times New Roman" w:hAnsi="Times New Roman" w:cs="Times New Roman"/>
                <w:color w:val="000000"/>
                <w:sz w:val="24"/>
                <w:szCs w:val="24"/>
              </w:rPr>
              <w:t>творческим потенциалом сотрудников.</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 xml:space="preserve">К.М.01 </w:t>
            </w:r>
            <w:proofErr w:type="spellStart"/>
            <w:r w:rsidRPr="00D033A8">
              <w:rPr>
                <w:rFonts w:ascii="Times New Roman" w:hAnsi="Times New Roman" w:cs="Times New Roman"/>
                <w:b/>
                <w:bCs/>
                <w:color w:val="000000"/>
              </w:rPr>
              <w:t>Модуль"Тактическое</w:t>
            </w:r>
            <w:proofErr w:type="spellEnd"/>
            <w:r w:rsidRPr="00D033A8">
              <w:rPr>
                <w:rFonts w:ascii="Times New Roman" w:hAnsi="Times New Roman" w:cs="Times New Roman"/>
                <w:b/>
                <w:bCs/>
                <w:color w:val="000000"/>
              </w:rPr>
              <w:t xml:space="preserve"> управление процессами планирования в учреждениях здравоохранения"</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К.М.01.01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Планирование в учреждениях здравоохранения</w:t>
            </w:r>
          </w:p>
        </w:tc>
        <w:tc>
          <w:tcPr>
            <w:tcW w:w="5302" w:type="dxa"/>
            <w:shd w:val="clear" w:color="auto" w:fill="auto"/>
            <w:vAlign w:val="center"/>
          </w:tcPr>
          <w:p w:rsidR="00A46CA8" w:rsidRPr="00A46CA8" w:rsidRDefault="00160481" w:rsidP="00A46CA8">
            <w:pPr>
              <w:rPr>
                <w:rFonts w:ascii="Times New Roman" w:eastAsia="Times New Roman" w:hAnsi="Times New Roman" w:cs="Times New Roman"/>
                <w:sz w:val="24"/>
                <w:szCs w:val="24"/>
              </w:rPr>
            </w:pPr>
            <w:r w:rsidRPr="00160481">
              <w:rPr>
                <w:rFonts w:ascii="Times New Roman" w:eastAsia="Times New Roman" w:hAnsi="Times New Roman" w:cs="Times New Roman"/>
                <w:sz w:val="24"/>
                <w:szCs w:val="24"/>
              </w:rPr>
              <w:t>Сущность планирования в современной экономике</w:t>
            </w:r>
            <w:r>
              <w:rPr>
                <w:rFonts w:ascii="Times New Roman" w:eastAsia="Times New Roman" w:hAnsi="Times New Roman" w:cs="Times New Roman"/>
                <w:sz w:val="24"/>
                <w:szCs w:val="24"/>
              </w:rPr>
              <w:t>.</w:t>
            </w:r>
            <w:r>
              <w:t xml:space="preserve"> </w:t>
            </w:r>
            <w:r w:rsidRPr="00160481">
              <w:rPr>
                <w:rFonts w:ascii="Times New Roman" w:eastAsia="Times New Roman" w:hAnsi="Times New Roman" w:cs="Times New Roman"/>
                <w:sz w:val="24"/>
                <w:szCs w:val="24"/>
              </w:rPr>
              <w:t>Основные закономерности экономики, используемые в планировании</w:t>
            </w:r>
            <w:r>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особенности фирмы. Экономика медицины. Планирование в сфере здравоохранения</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К.М.01.02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Инновационный менеджмент</w:t>
            </w:r>
          </w:p>
        </w:tc>
        <w:tc>
          <w:tcPr>
            <w:tcW w:w="5302" w:type="dxa"/>
            <w:vAlign w:val="center"/>
          </w:tcPr>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1.Основные понятия инновационного менеджмента. Классификация инноваций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Предмет и объект изучения дисциплины «Инновационный менеджмент». Цели и задачи учебной дисциплины. Место и роль дисциплины </w:t>
            </w:r>
            <w:r w:rsidRPr="00A46CA8">
              <w:rPr>
                <w:rFonts w:ascii="Times New Roman" w:eastAsia="Times New Roman" w:hAnsi="Times New Roman" w:cs="Times New Roman"/>
                <w:sz w:val="24"/>
                <w:szCs w:val="24"/>
              </w:rPr>
              <w:lastRenderedPageBreak/>
              <w:t>в системе высшего профессионального образования. Взаимосвязь с другими учебными дисциплинами. Основные понятия, методы и инструменты исследования. Научно-технические достижения и научно-технические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«идея», «открытие», «изобретение», «модификация», «инновационный процесс». Классификационные признаки новаций, инноваций и инновационных процессов, и их характеристики.</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2.Инновационные процессы. Жизненные циклы инноваций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Особенности продуктовых, технологических и модифицирующих инноваций. Сущность и структура инновационного процесса. Цикличность инновационных процессов. Инновационные циклы и организация инновационной деятельности. Жизненный цикл инноваций. Характеристика стадий инновационного развития.</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3.Национальная и региональная инновационная система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Национальные инновационные системы и экономика знаний. Основные положения концепции национальных инновационных систем (НИС).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Национальные проекты в области инновационного развития. Технологические платформы. Международная инновационная деятельность. Система международных организаций, содействующих инновационному и технологическому развитию.</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4.Инфраструктура инновационной деятельности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Нормативно-правовая основа инновационной деятельности. </w:t>
            </w:r>
            <w:r w:rsidRPr="00A46CA8">
              <w:rPr>
                <w:rFonts w:ascii="Times New Roman" w:eastAsia="Times New Roman" w:hAnsi="Times New Roman" w:cs="Times New Roman"/>
                <w:sz w:val="24"/>
                <w:szCs w:val="24"/>
              </w:rPr>
              <w:lastRenderedPageBreak/>
              <w:t>Правовая защита инновационной деятельности. Актуальные направления развития инфраструктуры инновационной деятельности.</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5.Основные организационные формы предприятий инновационного менеджмента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Понятие «организация инноваций». Особенности организационных форм инновационной деятельности. Внутрифирменные организационные формы инновационной деятельности. Внешние формы инновационного предпринимательства. Структура инновационных центров и направления их деятельности. Роль бизнес-инкубаторов в развитии инновационной деятельности. Стратегии фирм-субъектов инновационной деятельности.</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6.Управление инновационными проектами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Понятие проекта. Разработка инновационного проекта и обеспечение его реализации. Проект как объект управления. Классификация проектов. Жизненный цикл проекта. Основные стадии и этапы проекта. Бизнес-план инновационного проекта. Команда исполнителей проекта. Ключевая роль руководителя проекта. Взаимодействие руководителя и команды. Мотивация участников проекта. Особенности организации оплаты и стимулирования труда в инновационной деятельности. Сопротивление персонала предприятия инновациям. Методы и подходы к преодолению сопротивлению инновациям.  Применение информационных технологий в управлении инновационными проектами. Организация мониторинга инновационного процесса. Оценка эффективности инновационного проекта.</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7.Маркетинг инноваций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конкурентоспособности предприятия. Цель, задачи и функции маркетинга инноваций. Этапы маркетинга инноваций.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.8. Финансирование инновационной деятельности. Инвестиции в инновации </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Инвестиции в инновации. Способы организации финансирования инновационной деятельности. </w:t>
            </w:r>
            <w:r w:rsidRPr="00A46CA8">
              <w:rPr>
                <w:rFonts w:ascii="Times New Roman" w:eastAsia="Times New Roman" w:hAnsi="Times New Roman" w:cs="Times New Roman"/>
                <w:sz w:val="24"/>
                <w:szCs w:val="24"/>
              </w:rPr>
              <w:lastRenderedPageBreak/>
              <w:t>Формы финансирования. Источники финансирования и кредитования. Показатели коммерческой эффективности инновации.</w:t>
            </w:r>
          </w:p>
          <w:p w:rsidR="00A46CA8" w:rsidRPr="00A46CA8" w:rsidRDefault="00A46CA8" w:rsidP="00A46CA8">
            <w:pPr>
              <w:tabs>
                <w:tab w:val="left" w:pos="900"/>
              </w:tabs>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 xml:space="preserve">9.Управление рисками инновационных проектов </w:t>
            </w:r>
          </w:p>
          <w:p w:rsidR="00A46CA8" w:rsidRPr="00A46CA8" w:rsidRDefault="00A46CA8" w:rsidP="00A46CA8">
            <w:pPr>
              <w:rPr>
                <w:rFonts w:ascii="Times New Roman" w:eastAsia="Times New Roman" w:hAnsi="Times New Roman" w:cs="Times New Roman"/>
                <w:sz w:val="24"/>
                <w:szCs w:val="24"/>
              </w:rPr>
            </w:pPr>
            <w:r w:rsidRPr="00A46CA8">
              <w:rPr>
                <w:rFonts w:ascii="Times New Roman" w:eastAsia="Times New Roman" w:hAnsi="Times New Roman" w:cs="Times New Roman"/>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К.М.01.03</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Управление проектами</w:t>
            </w:r>
          </w:p>
        </w:tc>
        <w:tc>
          <w:tcPr>
            <w:tcW w:w="5302" w:type="dxa"/>
          </w:tcPr>
          <w:p w:rsidR="00A46CA8" w:rsidRPr="00A46CA8" w:rsidRDefault="00A46CA8" w:rsidP="00A46CA8">
            <w:pPr>
              <w:rPr>
                <w:rFonts w:ascii="Times New Roman" w:eastAsiaTheme="minorEastAsia" w:hAnsi="Times New Roman" w:cs="Times New Roman"/>
                <w:bCs/>
                <w:sz w:val="24"/>
                <w:szCs w:val="24"/>
              </w:rPr>
            </w:pPr>
            <w:r w:rsidRPr="00A46CA8">
              <w:rPr>
                <w:rFonts w:ascii="Times New Roman" w:eastAsia="Calibri" w:hAnsi="Times New Roman" w:cs="Times New Roman"/>
                <w:bCs/>
                <w:sz w:val="24"/>
                <w:szCs w:val="24"/>
              </w:rPr>
              <w:t xml:space="preserve">1. Программы и проекты как средства </w:t>
            </w:r>
            <w:proofErr w:type="spellStart"/>
            <w:r w:rsidRPr="00A46CA8">
              <w:rPr>
                <w:rFonts w:ascii="Times New Roman" w:eastAsia="Calibri" w:hAnsi="Times New Roman" w:cs="Times New Roman"/>
                <w:bCs/>
                <w:sz w:val="24"/>
                <w:szCs w:val="24"/>
              </w:rPr>
              <w:t>решенияуправленческих</w:t>
            </w:r>
            <w:proofErr w:type="spellEnd"/>
            <w:r w:rsidRPr="00A46CA8">
              <w:rPr>
                <w:rFonts w:ascii="Times New Roman" w:eastAsia="Calibri" w:hAnsi="Times New Roman" w:cs="Times New Roman"/>
                <w:bCs/>
                <w:sz w:val="24"/>
                <w:szCs w:val="24"/>
              </w:rPr>
              <w:t xml:space="preserve"> задач</w:t>
            </w:r>
          </w:p>
          <w:p w:rsidR="00A46CA8" w:rsidRPr="00A46CA8" w:rsidRDefault="00A46CA8" w:rsidP="00A46CA8">
            <w:pPr>
              <w:rPr>
                <w:rFonts w:ascii="Times New Roman" w:hAnsi="Times New Roman" w:cs="Times New Roman"/>
                <w:bCs/>
                <w:sz w:val="24"/>
                <w:szCs w:val="24"/>
              </w:rPr>
            </w:pPr>
            <w:r w:rsidRPr="00A46CA8">
              <w:rPr>
                <w:rFonts w:ascii="Times New Roman" w:eastAsia="Calibri" w:hAnsi="Times New Roman" w:cs="Times New Roman"/>
                <w:sz w:val="24"/>
                <w:szCs w:val="24"/>
              </w:rPr>
              <w:t xml:space="preserve">2. </w:t>
            </w:r>
            <w:r w:rsidRPr="00A46CA8">
              <w:rPr>
                <w:rFonts w:ascii="Times New Roman" w:eastAsia="Calibri" w:hAnsi="Times New Roman" w:cs="Times New Roman"/>
                <w:bCs/>
                <w:sz w:val="24"/>
                <w:szCs w:val="24"/>
              </w:rPr>
              <w:t>Типы и виды проектов</w:t>
            </w:r>
          </w:p>
          <w:p w:rsidR="00A46CA8" w:rsidRPr="00A46CA8" w:rsidRDefault="00A46CA8" w:rsidP="00A46CA8">
            <w:pPr>
              <w:rPr>
                <w:rFonts w:ascii="Times New Roman" w:hAnsi="Times New Roman" w:cs="Times New Roman"/>
                <w:bCs/>
                <w:sz w:val="24"/>
                <w:szCs w:val="24"/>
              </w:rPr>
            </w:pPr>
            <w:r w:rsidRPr="00A46CA8">
              <w:rPr>
                <w:rFonts w:ascii="Times New Roman" w:eastAsia="Calibri" w:hAnsi="Times New Roman" w:cs="Times New Roman"/>
                <w:bCs/>
                <w:sz w:val="24"/>
                <w:szCs w:val="24"/>
              </w:rPr>
              <w:t>3. Проекты в системе функционального     и стратегического менеджмента</w:t>
            </w:r>
          </w:p>
          <w:p w:rsidR="00A46CA8" w:rsidRPr="00A46CA8" w:rsidRDefault="00A46CA8" w:rsidP="00A46CA8">
            <w:pPr>
              <w:rPr>
                <w:rFonts w:ascii="Times New Roman" w:eastAsia="Calibri" w:hAnsi="Times New Roman" w:cs="Times New Roman"/>
                <w:bCs/>
                <w:sz w:val="24"/>
                <w:szCs w:val="24"/>
              </w:rPr>
            </w:pPr>
            <w:r w:rsidRPr="00A46CA8">
              <w:rPr>
                <w:rFonts w:ascii="Times New Roman" w:eastAsia="Calibri" w:hAnsi="Times New Roman" w:cs="Times New Roman"/>
                <w:bCs/>
                <w:sz w:val="24"/>
                <w:szCs w:val="24"/>
              </w:rPr>
              <w:t>4. Окружение проекта</w:t>
            </w:r>
          </w:p>
          <w:p w:rsidR="00A46CA8" w:rsidRPr="00A46CA8" w:rsidRDefault="00A46CA8" w:rsidP="00A46CA8">
            <w:pPr>
              <w:rPr>
                <w:rFonts w:ascii="Times New Roman" w:eastAsiaTheme="minorEastAsia" w:hAnsi="Times New Roman" w:cs="Times New Roman"/>
                <w:bCs/>
                <w:sz w:val="24"/>
                <w:szCs w:val="24"/>
              </w:rPr>
            </w:pPr>
            <w:r w:rsidRPr="00A46CA8">
              <w:rPr>
                <w:rFonts w:ascii="Times New Roman" w:eastAsia="Calibri" w:hAnsi="Times New Roman" w:cs="Times New Roman"/>
                <w:bCs/>
                <w:sz w:val="24"/>
                <w:szCs w:val="24"/>
              </w:rPr>
              <w:t>5. Управление отношениями со стейкхолдерами проекта</w:t>
            </w:r>
          </w:p>
          <w:p w:rsidR="00A46CA8" w:rsidRPr="00A46CA8" w:rsidRDefault="00A46CA8" w:rsidP="00A46CA8">
            <w:pPr>
              <w:rPr>
                <w:rFonts w:ascii="Times New Roman" w:eastAsia="Calibri" w:hAnsi="Times New Roman" w:cs="Times New Roman"/>
                <w:bCs/>
                <w:sz w:val="24"/>
                <w:szCs w:val="24"/>
              </w:rPr>
            </w:pPr>
            <w:r w:rsidRPr="00A46CA8">
              <w:rPr>
                <w:rFonts w:ascii="Times New Roman" w:eastAsia="Calibri" w:hAnsi="Times New Roman" w:cs="Times New Roman"/>
                <w:bCs/>
                <w:sz w:val="24"/>
                <w:szCs w:val="24"/>
              </w:rPr>
              <w:t>6. Команда проекта</w:t>
            </w:r>
          </w:p>
          <w:p w:rsidR="00A46CA8" w:rsidRPr="00A46CA8" w:rsidRDefault="00A46CA8" w:rsidP="00A46CA8">
            <w:pPr>
              <w:rPr>
                <w:rFonts w:ascii="Times New Roman" w:eastAsiaTheme="minorEastAsia" w:hAnsi="Times New Roman" w:cs="Times New Roman"/>
                <w:sz w:val="24"/>
                <w:szCs w:val="24"/>
              </w:rPr>
            </w:pPr>
            <w:r w:rsidRPr="00A46CA8">
              <w:rPr>
                <w:rFonts w:ascii="Times New Roman" w:hAnsi="Times New Roman" w:cs="Times New Roman"/>
                <w:bCs/>
                <w:sz w:val="24"/>
                <w:szCs w:val="24"/>
              </w:rPr>
              <w:t>7.</w:t>
            </w:r>
            <w:r w:rsidRPr="00A46CA8">
              <w:rPr>
                <w:rFonts w:ascii="Times New Roman" w:eastAsia="Calibri" w:hAnsi="Times New Roman" w:cs="Times New Roman"/>
                <w:bCs/>
                <w:sz w:val="24"/>
                <w:szCs w:val="24"/>
              </w:rPr>
              <w:t xml:space="preserve"> Принятие решений в управлении</w:t>
            </w:r>
            <w:r w:rsidRPr="00A46CA8">
              <w:rPr>
                <w:rFonts w:ascii="Times New Roman" w:eastAsia="Calibri" w:hAnsi="Times New Roman" w:cs="Times New Roman"/>
                <w:sz w:val="24"/>
                <w:szCs w:val="24"/>
              </w:rPr>
              <w:br/>
            </w:r>
            <w:r w:rsidRPr="00A46CA8">
              <w:rPr>
                <w:rFonts w:ascii="Times New Roman" w:eastAsia="Calibri" w:hAnsi="Times New Roman" w:cs="Times New Roman"/>
                <w:bCs/>
                <w:sz w:val="24"/>
                <w:szCs w:val="24"/>
              </w:rPr>
              <w:t>проектами</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bCs/>
                <w:sz w:val="24"/>
                <w:szCs w:val="24"/>
              </w:rPr>
              <w:t>8.</w:t>
            </w:r>
            <w:r w:rsidRPr="00A46CA8">
              <w:rPr>
                <w:rFonts w:ascii="Times New Roman" w:eastAsia="Calibri" w:hAnsi="Times New Roman" w:cs="Times New Roman"/>
                <w:bCs/>
                <w:sz w:val="24"/>
                <w:szCs w:val="24"/>
              </w:rPr>
              <w:t xml:space="preserve"> Управление проектами в </w:t>
            </w:r>
            <w:proofErr w:type="gramStart"/>
            <w:r w:rsidRPr="00A46CA8">
              <w:rPr>
                <w:rFonts w:ascii="Times New Roman" w:eastAsia="Calibri" w:hAnsi="Times New Roman" w:cs="Times New Roman"/>
                <w:bCs/>
                <w:sz w:val="24"/>
                <w:szCs w:val="24"/>
              </w:rPr>
              <w:t>условиях  неопределенности</w:t>
            </w:r>
            <w:proofErr w:type="gramEnd"/>
            <w:r w:rsidRPr="00A46CA8">
              <w:rPr>
                <w:rFonts w:ascii="Times New Roman" w:eastAsia="Calibri" w:hAnsi="Times New Roman" w:cs="Times New Roman"/>
                <w:bCs/>
                <w:sz w:val="24"/>
                <w:szCs w:val="24"/>
              </w:rPr>
              <w:t xml:space="preserve"> и риска </w:t>
            </w:r>
          </w:p>
          <w:p w:rsidR="00A46CA8" w:rsidRPr="00A46CA8" w:rsidRDefault="00A46CA8" w:rsidP="00A46CA8">
            <w:pPr>
              <w:rPr>
                <w:rFonts w:ascii="Times New Roman" w:hAnsi="Times New Roman" w:cs="Times New Roman"/>
                <w:bCs/>
                <w:sz w:val="24"/>
                <w:szCs w:val="24"/>
              </w:rPr>
            </w:pPr>
            <w:r w:rsidRPr="00A46CA8">
              <w:rPr>
                <w:rFonts w:ascii="Times New Roman" w:hAnsi="Times New Roman" w:cs="Times New Roman"/>
                <w:bCs/>
                <w:sz w:val="24"/>
                <w:szCs w:val="24"/>
              </w:rPr>
              <w:t>9</w:t>
            </w:r>
            <w:r w:rsidRPr="00A46CA8">
              <w:rPr>
                <w:rFonts w:ascii="Times New Roman" w:eastAsia="Calibri" w:hAnsi="Times New Roman" w:cs="Times New Roman"/>
                <w:bCs/>
                <w:sz w:val="24"/>
                <w:szCs w:val="24"/>
              </w:rPr>
              <w:t>. Составление сметы и бюджета проекта</w:t>
            </w:r>
          </w:p>
          <w:p w:rsidR="00A46CA8" w:rsidRPr="00A46CA8" w:rsidRDefault="00A46CA8" w:rsidP="00A46CA8">
            <w:pPr>
              <w:rPr>
                <w:rFonts w:ascii="Times New Roman" w:hAnsi="Times New Roman" w:cs="Times New Roman"/>
                <w:bCs/>
                <w:sz w:val="24"/>
                <w:szCs w:val="24"/>
              </w:rPr>
            </w:pPr>
            <w:r w:rsidRPr="00A46CA8">
              <w:rPr>
                <w:rFonts w:ascii="Times New Roman" w:hAnsi="Times New Roman" w:cs="Times New Roman"/>
                <w:bCs/>
                <w:sz w:val="24"/>
                <w:szCs w:val="24"/>
              </w:rPr>
              <w:t>10</w:t>
            </w:r>
            <w:r w:rsidRPr="00A46CA8">
              <w:rPr>
                <w:rFonts w:ascii="Times New Roman" w:eastAsia="Calibri" w:hAnsi="Times New Roman" w:cs="Times New Roman"/>
                <w:bCs/>
                <w:sz w:val="24"/>
                <w:szCs w:val="24"/>
              </w:rPr>
              <w:t>. Планирование проекта</w:t>
            </w:r>
          </w:p>
          <w:p w:rsidR="00A46CA8" w:rsidRPr="00A46CA8" w:rsidRDefault="00A46CA8" w:rsidP="00A46CA8">
            <w:pPr>
              <w:rPr>
                <w:rFonts w:ascii="Times New Roman" w:hAnsi="Times New Roman" w:cs="Times New Roman"/>
                <w:bCs/>
                <w:sz w:val="24"/>
                <w:szCs w:val="24"/>
              </w:rPr>
            </w:pPr>
            <w:r w:rsidRPr="00A46CA8">
              <w:rPr>
                <w:rFonts w:ascii="Times New Roman" w:hAnsi="Times New Roman" w:cs="Times New Roman"/>
                <w:bCs/>
                <w:sz w:val="24"/>
                <w:szCs w:val="24"/>
              </w:rPr>
              <w:t>11</w:t>
            </w:r>
            <w:r w:rsidRPr="00A46CA8">
              <w:rPr>
                <w:rFonts w:ascii="Times New Roman" w:eastAsia="Calibri" w:hAnsi="Times New Roman" w:cs="Times New Roman"/>
                <w:bCs/>
                <w:sz w:val="24"/>
                <w:szCs w:val="24"/>
              </w:rPr>
              <w:t>. Контроль и аудит проекта</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bCs/>
                <w:sz w:val="24"/>
                <w:szCs w:val="24"/>
              </w:rPr>
              <w:t>12</w:t>
            </w:r>
            <w:r w:rsidRPr="00A46CA8">
              <w:rPr>
                <w:rFonts w:ascii="Times New Roman" w:eastAsia="Calibri" w:hAnsi="Times New Roman" w:cs="Times New Roman"/>
                <w:bCs/>
                <w:sz w:val="24"/>
                <w:szCs w:val="24"/>
              </w:rPr>
              <w:t>. Завершение проекта</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К.М.01.04</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 xml:space="preserve">Экономика и анализ </w:t>
            </w:r>
            <w:proofErr w:type="gramStart"/>
            <w:r w:rsidRPr="00D033A8">
              <w:rPr>
                <w:rFonts w:ascii="Times New Roman" w:hAnsi="Times New Roman" w:cs="Times New Roman"/>
                <w:color w:val="000000"/>
              </w:rPr>
              <w:t>деятельности  учреждений</w:t>
            </w:r>
            <w:proofErr w:type="gramEnd"/>
            <w:r w:rsidRPr="00D033A8">
              <w:rPr>
                <w:rFonts w:ascii="Times New Roman" w:hAnsi="Times New Roman" w:cs="Times New Roman"/>
                <w:color w:val="000000"/>
              </w:rPr>
              <w:t xml:space="preserve"> здравоохранения</w:t>
            </w:r>
          </w:p>
        </w:tc>
        <w:tc>
          <w:tcPr>
            <w:tcW w:w="5302" w:type="dxa"/>
            <w:shd w:val="clear" w:color="auto" w:fill="auto"/>
            <w:vAlign w:val="center"/>
          </w:tcPr>
          <w:p w:rsidR="00A46CA8" w:rsidRPr="00A46CA8" w:rsidRDefault="00160481"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Медицинская организация (учреждение) как хозяйствующий субъект в рыночной экономике. Издержки медицинской организации (учреждения). Формирование финансовых результатов медицинской организации (учреждения). Основной капитал медицинской организации (учреждения). Трудовые ресурсы медицинской организации (учреждения). Оборотные средства медицинской организации (учреждения). Экономическая эффективность деятельности медицинской организации.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К.М.01.05</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Внутрифирменное планирование</w:t>
            </w:r>
          </w:p>
        </w:tc>
        <w:tc>
          <w:tcPr>
            <w:tcW w:w="5302" w:type="dxa"/>
            <w:vAlign w:val="center"/>
          </w:tcPr>
          <w:p w:rsidR="00A46CA8" w:rsidRPr="00A46CA8" w:rsidRDefault="00A46CA8" w:rsidP="00A46CA8">
            <w:pPr>
              <w:rPr>
                <w:rFonts w:ascii="Times New Roman" w:eastAsiaTheme="minorEastAsia" w:hAnsi="Times New Roman" w:cs="Times New Roman"/>
                <w:sz w:val="24"/>
                <w:szCs w:val="24"/>
              </w:rPr>
            </w:pPr>
            <w:r w:rsidRPr="00A46CA8">
              <w:rPr>
                <w:rFonts w:ascii="Times New Roman" w:hAnsi="Times New Roman" w:cs="Times New Roman"/>
                <w:sz w:val="24"/>
                <w:szCs w:val="24"/>
              </w:rPr>
              <w:t>Теоретические основы планирования</w:t>
            </w:r>
          </w:p>
          <w:p w:rsidR="00A46CA8" w:rsidRPr="00A46CA8" w:rsidRDefault="00A46CA8" w:rsidP="00A46CA8">
            <w:pPr>
              <w:rPr>
                <w:rFonts w:ascii="Times New Roman" w:hAnsi="Times New Roman" w:cs="Times New Roman"/>
                <w:sz w:val="24"/>
                <w:szCs w:val="24"/>
              </w:rPr>
            </w:pPr>
            <w:proofErr w:type="spellStart"/>
            <w:r w:rsidRPr="00A46CA8">
              <w:rPr>
                <w:rFonts w:ascii="Times New Roman" w:hAnsi="Times New Roman" w:cs="Times New Roman"/>
                <w:sz w:val="24"/>
                <w:szCs w:val="24"/>
              </w:rPr>
              <w:t>Cтратегическое</w:t>
            </w:r>
            <w:proofErr w:type="spellEnd"/>
            <w:r w:rsidRPr="00A46CA8">
              <w:rPr>
                <w:rFonts w:ascii="Times New Roman" w:hAnsi="Times New Roman" w:cs="Times New Roman"/>
                <w:sz w:val="24"/>
                <w:szCs w:val="24"/>
              </w:rPr>
              <w:t xml:space="preserve"> планирование деятельности предприятия</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Среднесрочное (годовое) планирование</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Оперативно-календарное планирование</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Организация бизнес-планирования на предприятии</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Планирование инвестиций</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Налоговое планирование</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Планирование внешнеэкономической деятельности предприятия</w:t>
            </w:r>
          </w:p>
          <w:p w:rsidR="00A46CA8" w:rsidRPr="00A46CA8" w:rsidRDefault="00A46CA8" w:rsidP="00A46CA8">
            <w:pPr>
              <w:rPr>
                <w:rFonts w:ascii="Times New Roman" w:eastAsia="Times New Roman" w:hAnsi="Times New Roman" w:cs="Times New Roman"/>
                <w:sz w:val="24"/>
                <w:szCs w:val="24"/>
              </w:rPr>
            </w:pPr>
            <w:r w:rsidRPr="00A46CA8">
              <w:rPr>
                <w:rFonts w:ascii="Times New Roman" w:hAnsi="Times New Roman" w:cs="Times New Roman"/>
                <w:sz w:val="24"/>
                <w:szCs w:val="24"/>
              </w:rPr>
              <w:lastRenderedPageBreak/>
              <w:t>ERP-системы: планирование и управление бизнесом</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К.М.01.06(П)</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Производственная практика ((организационно-управленческая) практика 1)</w:t>
            </w:r>
          </w:p>
        </w:tc>
        <w:tc>
          <w:tcPr>
            <w:tcW w:w="5302" w:type="dxa"/>
          </w:tcPr>
          <w:p w:rsidR="00A46CA8" w:rsidRPr="00A46CA8" w:rsidRDefault="00A46CA8" w:rsidP="00A46CA8">
            <w:pPr>
              <w:pStyle w:val="af2"/>
              <w:spacing w:after="0"/>
              <w:ind w:right="-1"/>
              <w:jc w:val="both"/>
              <w:rPr>
                <w:rFonts w:ascii="Times New Roman" w:hAnsi="Times New Roman"/>
                <w:b w:val="0"/>
                <w:sz w:val="24"/>
              </w:rPr>
            </w:pPr>
            <w:r w:rsidRPr="00A46CA8">
              <w:rPr>
                <w:rFonts w:ascii="Times New Roman" w:hAnsi="Times New Roman"/>
                <w:b w:val="0"/>
                <w:sz w:val="24"/>
              </w:rPr>
              <w:t xml:space="preserve">Практическая подготовка в форме </w:t>
            </w:r>
            <w:r w:rsidRPr="00A46CA8">
              <w:rPr>
                <w:rStyle w:val="fontstyle21"/>
                <w:rFonts w:ascii="Times New Roman" w:hAnsi="Times New Roman"/>
                <w:b w:val="0"/>
                <w:color w:val="auto"/>
                <w:sz w:val="24"/>
              </w:rPr>
              <w:t>производственной (организационно-управленческой) практики формирует</w:t>
            </w:r>
            <w:r w:rsidRPr="00A46CA8">
              <w:rPr>
                <w:rFonts w:ascii="Times New Roman" w:hAnsi="Times New Roman"/>
                <w:b w:val="0"/>
                <w:sz w:val="24"/>
              </w:rPr>
              <w:t xml:space="preserve"> у обучающихся профессиональные навыки, практический опыт, закрепляет, систематизирует и расширяет теоретические знания по дисциплинам модуля К.М.01.для достижения профессиональной компетентности и эффективного выполнения профессиональных функций.</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 xml:space="preserve">К.М.01.ДВ.01 </w:t>
            </w:r>
            <w:r w:rsidRPr="00D033A8">
              <w:rPr>
                <w:rFonts w:ascii="Times New Roman" w:hAnsi="Times New Roman" w:cs="Times New Roman"/>
                <w:b/>
                <w:bCs/>
                <w:color w:val="000000"/>
              </w:rPr>
              <w:t>Элективные дисциплины (модули)</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К.М.01.ДВ.01.01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Деятельность учреждений здравоохранения в условиях современной экономики</w:t>
            </w:r>
          </w:p>
        </w:tc>
        <w:tc>
          <w:tcPr>
            <w:tcW w:w="5302" w:type="dxa"/>
            <w:shd w:val="clear" w:color="auto" w:fill="auto"/>
          </w:tcPr>
          <w:p w:rsidR="00A46CA8" w:rsidRDefault="00160481"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Деятельность учреждений здравоохранения. Особенности правового регулирования учреждений здравоохранения. Рынок медицинских услуг. Особенности услуг в здравоохранении. Управление качеством медицинской помощи. Организация лечебно-профилактической помощи населению. Организация лечебно-профилактической помощи населению. Надзор за санитарным состоянием лечебно- профилактических учреждений. Медицинское обеспечение населения в чрезвычайных ситуациях и катастрофах.</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К.М.01.ДВ.01.02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Зарубежный опыт деятельности учреждений здравоохранения</w:t>
            </w:r>
          </w:p>
        </w:tc>
        <w:tc>
          <w:tcPr>
            <w:tcW w:w="5302" w:type="dxa"/>
            <w:shd w:val="clear" w:color="auto" w:fill="auto"/>
          </w:tcPr>
          <w:p w:rsidR="00A46CA8" w:rsidRDefault="00160481"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Сравнительная характеристика систем здравоохранения, существующих в мире. Организация здравоохранения в зарубежных странах. Организация лекарственного обеспечения населения в зарубежных странах. Современные подходы к укреплению здоровья и профилактике заболеваний населения в зарубежных странах. Зарубежный опыт: модели финансирования систем здравоохранения. Международные организации, их роль в организации международного сотрудничества</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 xml:space="preserve">К.М.02 </w:t>
            </w:r>
            <w:r w:rsidRPr="00D033A8">
              <w:rPr>
                <w:rFonts w:ascii="Times New Roman" w:hAnsi="Times New Roman" w:cs="Times New Roman"/>
                <w:b/>
                <w:bCs/>
                <w:color w:val="000000"/>
              </w:rPr>
              <w:t>Модуль "Тактическое управление процессами в учреждениях здравоохранения"</w:t>
            </w:r>
          </w:p>
        </w:tc>
      </w:tr>
      <w:tr w:rsidR="00A46CA8" w:rsidRPr="00D033A8" w:rsidTr="00DD4FE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Организация и управление в системе здравоохранения</w:t>
            </w:r>
          </w:p>
        </w:tc>
        <w:tc>
          <w:tcPr>
            <w:tcW w:w="5302" w:type="dxa"/>
            <w:shd w:val="clear" w:color="auto" w:fill="auto"/>
            <w:vAlign w:val="center"/>
          </w:tcPr>
          <w:p w:rsidR="00A46CA8" w:rsidRPr="00A46CA8" w:rsidRDefault="00DD4FE8"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Система здравоохранения в РФ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Правовые основы здравоохранения в РФ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Государственная регулирование в сфере здравоохранения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Ресурсы здравоохранения В РФ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Реформирование системы здравоохранения в РФ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Медицинская, социальная и экономическая эффективность здравоохранения</w:t>
            </w:r>
          </w:p>
        </w:tc>
      </w:tr>
      <w:tr w:rsidR="00A46CA8" w:rsidRPr="00D033A8" w:rsidTr="00DD4FE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Нормирование и оплата труда в учреждениях здравоохранения</w:t>
            </w:r>
          </w:p>
        </w:tc>
        <w:tc>
          <w:tcPr>
            <w:tcW w:w="5302" w:type="dxa"/>
            <w:shd w:val="clear" w:color="auto" w:fill="auto"/>
            <w:vAlign w:val="center"/>
          </w:tcPr>
          <w:p w:rsidR="00DD4FE8" w:rsidRDefault="00DD4FE8" w:rsidP="00DD4FE8">
            <w:pPr>
              <w:rPr>
                <w:sz w:val="24"/>
                <w:szCs w:val="24"/>
              </w:rPr>
            </w:pPr>
            <w:r>
              <w:rPr>
                <w:rFonts w:ascii="Times New Roman" w:hAnsi="Times New Roman" w:cs="Times New Roman"/>
                <w:color w:val="000000"/>
                <w:sz w:val="24"/>
                <w:szCs w:val="24"/>
              </w:rPr>
              <w:t>Методические основы организации труда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Сущность регламентации труда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Сущность нормирования труда. Классификация норм и</w:t>
            </w:r>
          </w:p>
          <w:p w:rsidR="00A46CA8" w:rsidRPr="00A46CA8" w:rsidRDefault="00DD4FE8" w:rsidP="00DD4FE8">
            <w:pPr>
              <w:rPr>
                <w:rFonts w:ascii="Times New Roman" w:eastAsia="Times New Roman" w:hAnsi="Times New Roman" w:cs="Times New Roman"/>
                <w:sz w:val="24"/>
                <w:szCs w:val="24"/>
              </w:rPr>
            </w:pPr>
            <w:r>
              <w:rPr>
                <w:rFonts w:ascii="Times New Roman" w:hAnsi="Times New Roman" w:cs="Times New Roman"/>
                <w:color w:val="000000"/>
                <w:sz w:val="24"/>
                <w:szCs w:val="24"/>
              </w:rPr>
              <w:t>нормативов.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Классификация затрат рабочего времени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Методы исследования затрат рабочего времени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Методы нормирования труда и методика установления норм времени и </w:t>
            </w:r>
            <w:r>
              <w:rPr>
                <w:rFonts w:ascii="Times New Roman" w:hAnsi="Times New Roman" w:cs="Times New Roman"/>
                <w:color w:val="000000"/>
                <w:sz w:val="24"/>
                <w:szCs w:val="24"/>
              </w:rPr>
              <w:lastRenderedPageBreak/>
              <w:t>выработки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Методы учета и анализа показателей по труду и оплате труда.</w:t>
            </w:r>
          </w:p>
        </w:tc>
      </w:tr>
      <w:tr w:rsidR="00A46CA8" w:rsidRPr="00D033A8" w:rsidTr="00DD4FE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К.М.02.03</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Делопроизводство в учреждениях здравоохранения</w:t>
            </w:r>
          </w:p>
        </w:tc>
        <w:tc>
          <w:tcPr>
            <w:tcW w:w="5302" w:type="dxa"/>
            <w:shd w:val="clear" w:color="auto" w:fill="auto"/>
            <w:vAlign w:val="center"/>
          </w:tcPr>
          <w:p w:rsidR="00A46CA8" w:rsidRPr="00A46CA8" w:rsidRDefault="00DD4FE8"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Введение в делопроизводство. Основные понятия и термины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Законодательное регулирование делопроизводства в медицинских учреждениях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Организационно-распорядительные документы учреждений здравоохранения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Служебная переписка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Система информационно – справочной документации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 учетно-отчетной деятельности медицинского учреждения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Систематизация и хранение документов</w:t>
            </w:r>
          </w:p>
        </w:tc>
      </w:tr>
      <w:tr w:rsidR="00A46CA8" w:rsidRPr="00D033A8" w:rsidTr="00DD4FE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К.М.02.04</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Организация и охрана труда в системе здравоохранения</w:t>
            </w:r>
          </w:p>
        </w:tc>
        <w:tc>
          <w:tcPr>
            <w:tcW w:w="5302" w:type="dxa"/>
            <w:shd w:val="clear" w:color="auto" w:fill="auto"/>
            <w:vAlign w:val="center"/>
          </w:tcPr>
          <w:p w:rsidR="00A46CA8" w:rsidRPr="00A46CA8" w:rsidRDefault="00DD4FE8" w:rsidP="00A46CA8">
            <w:pPr>
              <w:rPr>
                <w:rFonts w:ascii="Times New Roman" w:eastAsia="Times New Roman" w:hAnsi="Times New Roman" w:cs="Times New Roman"/>
                <w:sz w:val="24"/>
                <w:szCs w:val="24"/>
              </w:rPr>
            </w:pPr>
            <w:r>
              <w:rPr>
                <w:rFonts w:ascii="Times New Roman" w:hAnsi="Times New Roman" w:cs="Times New Roman"/>
                <w:color w:val="000000"/>
                <w:sz w:val="24"/>
                <w:szCs w:val="24"/>
              </w:rPr>
              <w:t>Корпоративная безопасность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Обеспечение охраны труда на предприятии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Нормативно-правовое обеспечение безопасности труда на предприятии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Режим труда и отдыха на предприятии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безопасностью труда на предприятии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Ответственность за нарушение нормативно- правовой базы безопасности и охраны труда на предприятии</w:t>
            </w:r>
          </w:p>
        </w:tc>
      </w:tr>
      <w:tr w:rsidR="00A46CA8" w:rsidRPr="00D033A8" w:rsidTr="00160481">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К.М.02.05</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Управление бизнес-процессами</w:t>
            </w:r>
          </w:p>
        </w:tc>
        <w:tc>
          <w:tcPr>
            <w:tcW w:w="5302" w:type="dxa"/>
            <w:vAlign w:val="center"/>
          </w:tcPr>
          <w:p w:rsidR="00A46CA8" w:rsidRPr="00A46CA8" w:rsidRDefault="00A46CA8" w:rsidP="00A46CA8">
            <w:pPr>
              <w:rPr>
                <w:rFonts w:ascii="Times New Roman" w:eastAsiaTheme="minorEastAsia" w:hAnsi="Times New Roman" w:cs="Times New Roman"/>
                <w:sz w:val="24"/>
                <w:szCs w:val="24"/>
              </w:rPr>
            </w:pPr>
            <w:r w:rsidRPr="00A46CA8">
              <w:rPr>
                <w:rFonts w:ascii="Times New Roman" w:hAnsi="Times New Roman" w:cs="Times New Roman"/>
                <w:sz w:val="24"/>
                <w:szCs w:val="24"/>
              </w:rPr>
              <w:t>Сущность, цели, задачи и показатели бизнес-процессов Анализ эффективности бизнес-процессов Автоматизация бизнес-процессов</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Виды бизнес-процессов</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Управление бизнес-процессами</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Описание и моделирование бизнес-процессов</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Технология (схема) бизнес-процессов</w:t>
            </w:r>
          </w:p>
          <w:p w:rsidR="00A46CA8" w:rsidRPr="00A46CA8" w:rsidRDefault="00A46CA8" w:rsidP="00A46CA8">
            <w:pPr>
              <w:rPr>
                <w:rFonts w:ascii="Times New Roman" w:hAnsi="Times New Roman" w:cs="Times New Roman"/>
                <w:sz w:val="24"/>
                <w:szCs w:val="24"/>
              </w:rPr>
            </w:pPr>
            <w:r w:rsidRPr="00A46CA8">
              <w:rPr>
                <w:rFonts w:ascii="Times New Roman" w:hAnsi="Times New Roman" w:cs="Times New Roman"/>
                <w:sz w:val="24"/>
                <w:szCs w:val="24"/>
              </w:rPr>
              <w:t>Анализ эффективности бизнес-процессов</w:t>
            </w:r>
          </w:p>
          <w:p w:rsidR="00A46CA8" w:rsidRPr="00A46CA8" w:rsidRDefault="00A46CA8" w:rsidP="00A46CA8">
            <w:pPr>
              <w:rPr>
                <w:rFonts w:ascii="Times New Roman" w:eastAsia="Times New Roman" w:hAnsi="Times New Roman" w:cs="Times New Roman"/>
                <w:sz w:val="24"/>
                <w:szCs w:val="24"/>
              </w:rPr>
            </w:pPr>
            <w:r w:rsidRPr="00A46CA8">
              <w:rPr>
                <w:rFonts w:ascii="Times New Roman" w:hAnsi="Times New Roman" w:cs="Times New Roman"/>
                <w:sz w:val="24"/>
                <w:szCs w:val="24"/>
              </w:rPr>
              <w:t>Автоматизация бизнес-</w:t>
            </w:r>
            <w:proofErr w:type="spellStart"/>
            <w:r w:rsidRPr="00A46CA8">
              <w:rPr>
                <w:rFonts w:ascii="Times New Roman" w:hAnsi="Times New Roman" w:cs="Times New Roman"/>
                <w:sz w:val="24"/>
                <w:szCs w:val="24"/>
              </w:rPr>
              <w:t>процессо</w:t>
            </w:r>
            <w:proofErr w:type="spellEnd"/>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К.М.02.06(П)</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Производственная практика ((организационно-управленческая) практика 2)</w:t>
            </w:r>
          </w:p>
        </w:tc>
        <w:tc>
          <w:tcPr>
            <w:tcW w:w="5302" w:type="dxa"/>
          </w:tcPr>
          <w:p w:rsidR="00A46CA8" w:rsidRPr="00A46CA8" w:rsidRDefault="00A46CA8" w:rsidP="00A46CA8">
            <w:pPr>
              <w:pStyle w:val="af2"/>
              <w:spacing w:after="0"/>
              <w:ind w:right="-1"/>
              <w:jc w:val="both"/>
              <w:rPr>
                <w:rFonts w:ascii="Times New Roman" w:hAnsi="Times New Roman"/>
                <w:b w:val="0"/>
                <w:sz w:val="24"/>
              </w:rPr>
            </w:pPr>
            <w:r w:rsidRPr="00A46CA8">
              <w:rPr>
                <w:rFonts w:ascii="Times New Roman" w:hAnsi="Times New Roman"/>
                <w:b w:val="0"/>
                <w:sz w:val="24"/>
              </w:rPr>
              <w:t xml:space="preserve">Практическая подготовка в форме </w:t>
            </w:r>
            <w:r w:rsidRPr="00A46CA8">
              <w:rPr>
                <w:rStyle w:val="fontstyle21"/>
                <w:rFonts w:ascii="Times New Roman" w:hAnsi="Times New Roman"/>
                <w:b w:val="0"/>
                <w:color w:val="auto"/>
                <w:sz w:val="24"/>
              </w:rPr>
              <w:t>производственной (организационно-управленческой) практики формирует</w:t>
            </w:r>
            <w:r w:rsidRPr="00A46CA8">
              <w:rPr>
                <w:rFonts w:ascii="Times New Roman" w:hAnsi="Times New Roman"/>
                <w:b w:val="0"/>
                <w:sz w:val="24"/>
              </w:rPr>
              <w:t xml:space="preserve"> у обучающихся профессиональные навыки, практический опыт, закрепляет, систематизирует и расширяет теоретические знания по дисциплинам модуля К.М.02.для достижения профессиональной компетентности и эффективного выполнения профессиональных функций.</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 xml:space="preserve">К.М.02.ДВ.01 </w:t>
            </w:r>
            <w:r w:rsidRPr="00D033A8">
              <w:rPr>
                <w:rFonts w:ascii="Times New Roman" w:hAnsi="Times New Roman" w:cs="Times New Roman"/>
                <w:b/>
                <w:bCs/>
                <w:color w:val="000000"/>
              </w:rPr>
              <w:t>Элективные дисциплины (модули)</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К.М.02.ДВ.01.01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Административно-хозяйственная деятельность</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Предпринимательство: основные черты, принципы и показатели деятельности. Маркетинговые аспекты в администрировании. Администрирование процессов расширения бизнеса. Администрирование процессов тиражирования бизнеса.  Администрирование затрат. Налоговое администрирование. Привлечение и развитие человеческих ресурсов. Администрирование логистических процессов. Администрирование инновационной. Администрирование финансовой деятельности.</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К.М.02.ДВ.01</w:t>
            </w:r>
            <w:r w:rsidRPr="00D033A8">
              <w:rPr>
                <w:rFonts w:ascii="Times New Roman" w:hAnsi="Times New Roman" w:cs="Times New Roman"/>
                <w:color w:val="000000"/>
              </w:rPr>
              <w:lastRenderedPageBreak/>
              <w:t>.02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 xml:space="preserve">Мониторинг управленческих </w:t>
            </w:r>
            <w:r w:rsidRPr="00D033A8">
              <w:rPr>
                <w:rFonts w:ascii="Times New Roman" w:hAnsi="Times New Roman" w:cs="Times New Roman"/>
                <w:color w:val="000000"/>
              </w:rPr>
              <w:lastRenderedPageBreak/>
              <w:t>процессов системы здравоохранения</w:t>
            </w:r>
          </w:p>
        </w:tc>
        <w:tc>
          <w:tcPr>
            <w:tcW w:w="5302" w:type="dxa"/>
          </w:tcPr>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lastRenderedPageBreak/>
              <w:t>Сущность производственного менеджмента</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lastRenderedPageBreak/>
              <w:t>Содержание и виды производственных процессов</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Управленческие решения в производственном менеджменте</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Организация производственной инфраструктуры предприятия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Производственная мощность и её использование</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Формирование производственной программы предприятия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Планирование в производственном менеджменте</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Стратегия размещения предприятия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Проектирование производственных систем</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Стратегия обслуживания производства</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lastRenderedPageBreak/>
              <w:t>К.М.03</w:t>
            </w:r>
            <w:r>
              <w:rPr>
                <w:rFonts w:ascii="Times New Roman" w:hAnsi="Times New Roman" w:cs="Times New Roman"/>
                <w:color w:val="000000"/>
              </w:rPr>
              <w:t xml:space="preserve"> </w:t>
            </w:r>
            <w:r w:rsidRPr="00D033A8">
              <w:rPr>
                <w:rFonts w:ascii="Times New Roman" w:hAnsi="Times New Roman" w:cs="Times New Roman"/>
                <w:b/>
                <w:bCs/>
                <w:color w:val="000000"/>
              </w:rPr>
              <w:t>Модуль "Менеджмент риска"</w:t>
            </w:r>
          </w:p>
          <w:p w:rsidR="00D033A8" w:rsidRPr="00D033A8" w:rsidRDefault="00D033A8" w:rsidP="00160481">
            <w:pPr>
              <w:rPr>
                <w:rFonts w:ascii="Times New Roman" w:eastAsia="Times New Roman" w:hAnsi="Times New Roman" w:cs="Times New Roman"/>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К.М.03.01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Риск-менеджмент</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 xml:space="preserve">Риск и неопределенность в предпринимательстве </w:t>
            </w:r>
          </w:p>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 xml:space="preserve">Виды предпринимательских рисков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Основы управления предпринимательским риском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системы управления риском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Анализ риска в системе риск-менеджмента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Методы реагирования на риск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Управление рисками в производственном предпринимательстве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Принятие управленческих решений в </w:t>
            </w:r>
            <w:proofErr w:type="gramStart"/>
            <w:r>
              <w:rPr>
                <w:rFonts w:ascii="Times New Roman" w:hAnsi="Times New Roman" w:cs="Times New Roman"/>
                <w:sz w:val="24"/>
                <w:szCs w:val="24"/>
              </w:rPr>
              <w:t>условиях  неопределенности</w:t>
            </w:r>
            <w:proofErr w:type="gramEnd"/>
            <w:r>
              <w:rPr>
                <w:rFonts w:ascii="Times New Roman" w:hAnsi="Times New Roman" w:cs="Times New Roman"/>
                <w:sz w:val="24"/>
                <w:szCs w:val="24"/>
              </w:rPr>
              <w:t xml:space="preserve"> и риска</w:t>
            </w:r>
          </w:p>
          <w:p w:rsidR="00A46CA8" w:rsidRDefault="00A46CA8" w:rsidP="00A46CA8">
            <w:pPr>
              <w:rPr>
                <w:rFonts w:ascii="Times New Roman" w:eastAsia="Times New Roman" w:hAnsi="Times New Roman" w:cs="Times New Roman"/>
                <w:sz w:val="24"/>
                <w:szCs w:val="24"/>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К.М.03.02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Мониторинг и экономическая оценка риска</w:t>
            </w:r>
          </w:p>
        </w:tc>
        <w:tc>
          <w:tcPr>
            <w:tcW w:w="5302" w:type="dxa"/>
          </w:tcPr>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Риск как экономическая категория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Методы определения вероятности и последствий рисков</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 xml:space="preserve">Стратегии решений в условиях неопределенности и риска </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Место оценки и мониторинга рисков в системе управления рисками организации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Инструменты выявления и мониторинга рисков деятельности предприятия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Методы оценки рисков в условиях неопределенности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Поведенческие аспекты проведения оценки и мониторинга рисков на предприятии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Стратегии обработки рисков предприятия</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Регламентация процедур оценки и мониторинга рисков предприятия</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К.М.03.03</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Документирование процесса управления рисками</w:t>
            </w:r>
          </w:p>
        </w:tc>
        <w:tc>
          <w:tcPr>
            <w:tcW w:w="5302" w:type="dxa"/>
          </w:tcPr>
          <w:p w:rsidR="00A46CA8" w:rsidRDefault="00A46CA8" w:rsidP="00A46CA8">
            <w:pP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История развития правил отечественного делопроизводства. Нормативное правовое и методическое регулирование документирования управленческой деятельности. Составление и оформление текста управленческого документа. Сущность, структура и основные понятия документационного обеспечения управления рисками. Нормативно-правовая база </w:t>
            </w:r>
            <w:r>
              <w:rPr>
                <w:rFonts w:ascii="Times New Roman" w:hAnsi="Times New Roman" w:cs="Times New Roman"/>
                <w:color w:val="000000"/>
                <w:sz w:val="24"/>
                <w:szCs w:val="24"/>
              </w:rPr>
              <w:lastRenderedPageBreak/>
              <w:t>документационного обеспечения управления рисками.</w:t>
            </w:r>
          </w:p>
          <w:p w:rsidR="00A46CA8" w:rsidRDefault="00A46CA8" w:rsidP="00A46CA8">
            <w:pPr>
              <w:rPr>
                <w:rFonts w:ascii="Times New Roman" w:hAnsi="Times New Roman" w:cs="Times New Roman"/>
                <w:sz w:val="24"/>
                <w:szCs w:val="24"/>
              </w:rPr>
            </w:pPr>
            <w:r>
              <w:rPr>
                <w:rFonts w:ascii="Times New Roman" w:hAnsi="Times New Roman" w:cs="Times New Roman"/>
                <w:color w:val="000000"/>
                <w:sz w:val="24"/>
                <w:szCs w:val="24"/>
              </w:rPr>
              <w:t xml:space="preserve">Подготовка и оформление организационных и распорядительных документов по управлению рисками. Организационные основы работы с документами при управлении рисками. Подготовка и оформление информационно-справочных документов по управлению рисками. </w:t>
            </w:r>
          </w:p>
          <w:p w:rsidR="00A46CA8" w:rsidRDefault="00A46CA8" w:rsidP="00A46CA8">
            <w:pPr>
              <w:rPr>
                <w:rFonts w:ascii="Times New Roman" w:eastAsia="Times New Roman" w:hAnsi="Times New Roman" w:cs="Times New Roman"/>
                <w:sz w:val="24"/>
                <w:szCs w:val="24"/>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К.М.03.04</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Международное и национальное законодательство и отраслевые стандарты по управлению рисками</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риск</w:t>
            </w:r>
          </w:p>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Риск менеджмент</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Внутренние и внешние факторы</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Пример ключевых внутренних и внешних факторов</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Процесс риск-менеджмента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рисков</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рисков</w:t>
            </w:r>
          </w:p>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Идентификация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Методы и технологии анализа рисков</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Карта рисков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Profile</w:t>
            </w:r>
            <w:proofErr w:type="spellEnd"/>
            <w:r>
              <w:rPr>
                <w:rFonts w:ascii="Times New Roman" w:hAnsi="Times New Roman" w:cs="Times New Roman"/>
                <w:sz w:val="24"/>
                <w:szCs w:val="24"/>
              </w:rPr>
              <w:t>)</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Качественная/количественная оценка рисков</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управлению рисками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рисках и информационные потоки</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К.М.03.05</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Управление рисками. Аудит и внутренний контроль</w:t>
            </w:r>
          </w:p>
        </w:tc>
        <w:tc>
          <w:tcPr>
            <w:tcW w:w="5302" w:type="dxa"/>
          </w:tcPr>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Понятие и классификация рисков в аудите, внутренний контроль</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Процедуры оценки рисков и сопутствующие действия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Выявление и оценка рисков существенного искажения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Мониторинг средств контроля</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Аудиторские процедуры в ответ на оцененные риски существенного искажения</w:t>
            </w:r>
          </w:p>
        </w:tc>
      </w:tr>
      <w:tr w:rsidR="00D033A8" w:rsidRPr="00D033A8" w:rsidTr="00DD4FE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К.М.03.06(П)</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Производственная практика ((организационно-управленческая) практика 3)</w:t>
            </w:r>
          </w:p>
        </w:tc>
        <w:tc>
          <w:tcPr>
            <w:tcW w:w="5302" w:type="dxa"/>
            <w:shd w:val="clear" w:color="auto" w:fill="auto"/>
          </w:tcPr>
          <w:p w:rsidR="00DD4FE8" w:rsidRDefault="00DD4FE8" w:rsidP="00DD4FE8">
            <w:pPr>
              <w:rPr>
                <w:rFonts w:ascii="Times New Roman" w:eastAsia="Times New Roman" w:hAnsi="Times New Roman" w:cs="Times New Roman"/>
                <w:sz w:val="24"/>
                <w:szCs w:val="24"/>
              </w:rPr>
            </w:pPr>
            <w:r>
              <w:rPr>
                <w:rFonts w:ascii="Times New Roman" w:hAnsi="Times New Roman" w:cs="Times New Roman"/>
                <w:sz w:val="24"/>
                <w:szCs w:val="24"/>
              </w:rPr>
              <w:t xml:space="preserve">Производственная практика (технологическая (проектно-технологическая) практика 3) </w:t>
            </w:r>
            <w:r>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D033A8" w:rsidRPr="00D033A8" w:rsidRDefault="00DD4FE8" w:rsidP="00DD4FE8">
            <w:pPr>
              <w:rPr>
                <w:rFonts w:ascii="Times New Roman" w:eastAsia="Times New Roman" w:hAnsi="Times New Roman" w:cs="Times New Roman"/>
              </w:rPr>
            </w:pPr>
            <w:r>
              <w:rPr>
                <w:rFonts w:ascii="Times New Roman" w:hAnsi="Times New Roman" w:cs="Times New Roman"/>
                <w:color w:val="000000"/>
                <w:sz w:val="24"/>
                <w:szCs w:val="24"/>
              </w:rPr>
              <w:t>Практическая подготовка направлена на закрепление и углубление теоретических знаний в сфере планирования и обоснования закупок, полученных в процессе обучения,  а также выработку навыков статистического анализа, формирования закупочных цен, планирования и организации в сфере закупок, практического применения знания методов правового регулирования торговой и закупочной деятельности  для решения профессиональных  задач.</w:t>
            </w:r>
            <w:bookmarkStart w:id="1" w:name="_GoBack"/>
            <w:bookmarkEnd w:id="1"/>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К.М.03.ДВ.01</w:t>
            </w:r>
            <w:r>
              <w:rPr>
                <w:rFonts w:ascii="Times New Roman" w:hAnsi="Times New Roman" w:cs="Times New Roman"/>
                <w:color w:val="000000"/>
              </w:rPr>
              <w:t xml:space="preserve"> </w:t>
            </w:r>
            <w:r w:rsidRPr="00D033A8">
              <w:rPr>
                <w:rFonts w:ascii="Times New Roman" w:hAnsi="Times New Roman" w:cs="Times New Roman"/>
                <w:b/>
                <w:bCs/>
                <w:color w:val="000000"/>
              </w:rPr>
              <w:t>Элективные дисциплины (модули)</w:t>
            </w:r>
          </w:p>
          <w:p w:rsidR="00D033A8" w:rsidRPr="00D033A8" w:rsidRDefault="00D033A8" w:rsidP="00160481">
            <w:pPr>
              <w:rPr>
                <w:rFonts w:ascii="Times New Roman" w:eastAsia="Times New Roman" w:hAnsi="Times New Roman" w:cs="Times New Roman"/>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К.М.03.ДВ.01.01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Информационное обеспечение управления рисками</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Информатика, как наука. Предмет информатики. Взаимосвязь с другими науками. </w:t>
            </w:r>
            <w:r>
              <w:rPr>
                <w:rFonts w:ascii="Times New Roman" w:eastAsia="Times New Roman" w:hAnsi="Times New Roman" w:cs="Times New Roman"/>
                <w:sz w:val="24"/>
                <w:szCs w:val="24"/>
              </w:rPr>
              <w:lastRenderedPageBreak/>
              <w:t>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2. Моделирование и формализация.</w:t>
            </w:r>
            <w:r>
              <w:t xml:space="preserve"> </w:t>
            </w:r>
            <w:r>
              <w:rPr>
                <w:rFonts w:ascii="Times New Roman" w:eastAsia="Times New Roman" w:hAnsi="Times New Roman" w:cs="Times New Roman"/>
                <w:sz w:val="24"/>
                <w:szCs w:val="24"/>
              </w:rPr>
              <w:t>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Языки и методы программирования.</w:t>
            </w:r>
            <w:r>
              <w:t xml:space="preserve"> </w:t>
            </w:r>
            <w:r>
              <w:rPr>
                <w:rFonts w:ascii="Times New Roman" w:eastAsia="Times New Roman" w:hAnsi="Times New Roman" w:cs="Times New Roman"/>
                <w:sz w:val="24"/>
                <w:szCs w:val="24"/>
              </w:rPr>
              <w:t>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Компьютерные сети.</w:t>
            </w:r>
            <w:r>
              <w:t xml:space="preserve"> </w:t>
            </w:r>
            <w:r>
              <w:rPr>
                <w:rFonts w:ascii="Times New Roman" w:eastAsia="Times New Roman" w:hAnsi="Times New Roman" w:cs="Times New Roman"/>
                <w:sz w:val="24"/>
                <w:szCs w:val="24"/>
              </w:rPr>
              <w:t>Компьютерные сети: классификация и принципы организации. Локальные сети. Виды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«клиент-сервер». Терминал. Хост. Шлюз. Коммутация пакетов. Протоколы сети. Модель построения информационных </w:t>
            </w:r>
            <w:r>
              <w:rPr>
                <w:rFonts w:ascii="Times New Roman" w:eastAsia="Times New Roman" w:hAnsi="Times New Roman" w:cs="Times New Roman"/>
                <w:sz w:val="24"/>
                <w:szCs w:val="24"/>
              </w:rPr>
              <w:lastRenderedPageBreak/>
              <w:t xml:space="preserve">сетей OSI. Трафик сети. </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lastRenderedPageBreak/>
              <w:t>К.М.03.ДВ.01.02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Информационная безопасность системы управления рисками</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1. Защита от вирусов. Защита от известных вирусов. Защита от неизвестных вирусов. Защита от проявлений вирусов. Обзор возможностей антивирусных средств</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Общие сведения о криптографии.</w:t>
            </w:r>
            <w:r>
              <w:t xml:space="preserve"> </w:t>
            </w:r>
            <w:r>
              <w:rPr>
                <w:rFonts w:ascii="Times New Roman" w:eastAsia="Times New Roman" w:hAnsi="Times New Roman" w:cs="Times New Roman"/>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p w:rsidR="00A46CA8" w:rsidRDefault="00A46CA8" w:rsidP="00A46CA8">
            <w:pPr>
              <w:rPr>
                <w:rFonts w:ascii="Times New Roman" w:eastAsia="Times New Roman" w:hAnsi="Times New Roman" w:cs="Times New Roman"/>
                <w:sz w:val="24"/>
                <w:szCs w:val="24"/>
              </w:rPr>
            </w:pP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Идентификация и аутентификация.</w:t>
            </w:r>
            <w:r>
              <w:t xml:space="preserve"> </w:t>
            </w:r>
            <w:r>
              <w:rPr>
                <w:rFonts w:ascii="Times New Roman" w:eastAsia="Times New Roman" w:hAnsi="Times New Roman" w:cs="Times New Roman"/>
                <w:sz w:val="24"/>
                <w:szCs w:val="24"/>
              </w:rPr>
              <w:t>Электронно-цифровая подпись. Идентификация и аутентификация. Разграничение доступа. Регистрация и аудит</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поведения вирусных и других вредоносных программ.</w:t>
            </w:r>
            <w:r>
              <w:t xml:space="preserve"> </w:t>
            </w:r>
            <w:r>
              <w:rPr>
                <w:rFonts w:ascii="Times New Roman" w:eastAsia="Times New Roman" w:hAnsi="Times New Roman" w:cs="Times New Roman"/>
                <w:sz w:val="24"/>
                <w:szCs w:val="24"/>
              </w:rPr>
              <w:t xml:space="preserve">Знакомство с некоторыми алгоритмами поведения вирусных и других вредоносных программ. Разработать программу имитирующую </w:t>
            </w:r>
            <w:proofErr w:type="gramStart"/>
            <w:r>
              <w:rPr>
                <w:rFonts w:ascii="Times New Roman" w:eastAsia="Times New Roman" w:hAnsi="Times New Roman" w:cs="Times New Roman"/>
                <w:sz w:val="24"/>
                <w:szCs w:val="24"/>
              </w:rPr>
              <w:t>некоторые  действия</w:t>
            </w:r>
            <w:proofErr w:type="gramEnd"/>
            <w:r>
              <w:rPr>
                <w:rFonts w:ascii="Times New Roman" w:eastAsia="Times New Roman" w:hAnsi="Times New Roman" w:cs="Times New Roman"/>
                <w:sz w:val="24"/>
                <w:szCs w:val="24"/>
              </w:rPr>
              <w:t xml:space="preserve"> вируса или другой вредоносной программы</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предупреждения и обнаружения вирусных угроз.</w:t>
            </w:r>
            <w:r>
              <w:t xml:space="preserve"> </w:t>
            </w:r>
            <w:r>
              <w:rPr>
                <w:rFonts w:ascii="Times New Roman" w:eastAsia="Times New Roman" w:hAnsi="Times New Roman" w:cs="Times New Roman"/>
                <w:sz w:val="24"/>
                <w:szCs w:val="24"/>
              </w:rPr>
              <w:t xml:space="preserve">Знакомство с некоторыми алгоритмами предупреждения и обнаружения вирусных угроз. Разработать </w:t>
            </w:r>
            <w:proofErr w:type="gramStart"/>
            <w:r>
              <w:rPr>
                <w:rFonts w:ascii="Times New Roman" w:eastAsia="Times New Roman" w:hAnsi="Times New Roman" w:cs="Times New Roman"/>
                <w:sz w:val="24"/>
                <w:szCs w:val="24"/>
              </w:rPr>
              <w:t>программу</w:t>
            </w:r>
            <w:proofErr w:type="gramEnd"/>
            <w:r>
              <w:rPr>
                <w:rFonts w:ascii="Times New Roman" w:eastAsia="Times New Roman" w:hAnsi="Times New Roman" w:cs="Times New Roman"/>
                <w:sz w:val="24"/>
                <w:szCs w:val="24"/>
              </w:rPr>
              <w:t xml:space="preserve"> имитирующую некоторые (см. вариант) действия по предупреждению вирусных угроз.</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аутентификации пользователя на основе пароля.</w:t>
            </w:r>
            <w:r>
              <w:t xml:space="preserve"> </w:t>
            </w:r>
            <w:r>
              <w:rPr>
                <w:rFonts w:ascii="Times New Roman" w:eastAsia="Times New Roman" w:hAnsi="Times New Roman" w:cs="Times New Roman"/>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К.М.04</w:t>
            </w:r>
            <w:r>
              <w:rPr>
                <w:rFonts w:ascii="Times New Roman" w:hAnsi="Times New Roman" w:cs="Times New Roman"/>
                <w:color w:val="000000"/>
              </w:rPr>
              <w:t xml:space="preserve"> </w:t>
            </w:r>
            <w:r w:rsidRPr="00D033A8">
              <w:rPr>
                <w:rFonts w:ascii="Times New Roman" w:hAnsi="Times New Roman" w:cs="Times New Roman"/>
                <w:b/>
                <w:bCs/>
                <w:color w:val="000000"/>
              </w:rPr>
              <w:t>Модуль "Методическая и нормативная база системы управления рисками"</w:t>
            </w:r>
          </w:p>
          <w:p w:rsidR="00D033A8" w:rsidRPr="00D033A8" w:rsidRDefault="00D033A8" w:rsidP="00160481">
            <w:pPr>
              <w:rPr>
                <w:rFonts w:ascii="Times New Roman" w:eastAsia="Times New Roman" w:hAnsi="Times New Roman" w:cs="Times New Roman"/>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К.М.04.01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Методическая и нормативная база системы управления рисками: теория и практика</w:t>
            </w:r>
          </w:p>
        </w:tc>
        <w:tc>
          <w:tcPr>
            <w:tcW w:w="5302" w:type="dxa"/>
          </w:tcPr>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Теоретические основы управления рисками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Классификация рисков</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Анализ и оценка степени риска</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Управление рисками как система менеджмента</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Отраслевое управление рисками</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Риск-менеджмент в разрезе инвестиционной стратегии. Портфельный менеджмент</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К.М.04.02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Методы оценки рисков. Международные стандарты риск-менеджмента</w:t>
            </w:r>
          </w:p>
        </w:tc>
        <w:tc>
          <w:tcPr>
            <w:tcW w:w="5302" w:type="dxa"/>
          </w:tcPr>
          <w:p w:rsidR="00A46CA8" w:rsidRDefault="00A46CA8" w:rsidP="00A46CA8">
            <w:pPr>
              <w:rPr>
                <w:rFonts w:ascii="Times New Roman" w:eastAsiaTheme="minorEastAsia" w:hAnsi="Times New Roman" w:cs="Times New Roman"/>
                <w:sz w:val="24"/>
                <w:szCs w:val="24"/>
              </w:rPr>
            </w:pPr>
            <w:r>
              <w:rPr>
                <w:rFonts w:ascii="Times New Roman" w:hAnsi="Times New Roman" w:cs="Times New Roman"/>
                <w:sz w:val="24"/>
                <w:szCs w:val="24"/>
              </w:rPr>
              <w:t>ТЕРМИНЫ И ОПРЕДЕЛЕНИЯ</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ПОНЯТИЕ ОЦЕНКИ РИСКА</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ПРОЦЕСС ОЦЕНКИ РИСКА</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ВЫБОР МЕТОДОВ ОЦЕНКИ РИСКА</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К.М.04.03</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Риски в управлении персоналом</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Кадровая безопасность как феномен организации. Профессионализм, карьера и кадровая безопасность организации.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Психологическая надежность работника как условие кадровой безопасности организации.</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Кадровая политика и управление как факторы, </w:t>
            </w:r>
            <w:r>
              <w:rPr>
                <w:rFonts w:ascii="Times New Roman" w:eastAsia="Times New Roman" w:hAnsi="Times New Roman" w:cs="Times New Roman"/>
                <w:sz w:val="24"/>
                <w:szCs w:val="24"/>
              </w:rPr>
              <w:lastRenderedPageBreak/>
              <w:t>обеспечивающие безопасность организации.</w:t>
            </w:r>
          </w:p>
        </w:tc>
      </w:tr>
      <w:tr w:rsidR="00D033A8" w:rsidRPr="00D033A8" w:rsidTr="00DD4FE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lastRenderedPageBreak/>
              <w:t>К.М.04.04(П)</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Производственная практика ((организационно-управленческая) практика 4)</w:t>
            </w:r>
          </w:p>
        </w:tc>
        <w:tc>
          <w:tcPr>
            <w:tcW w:w="5302" w:type="dxa"/>
            <w:shd w:val="clear" w:color="auto" w:fill="auto"/>
          </w:tcPr>
          <w:p w:rsidR="00DD4FE8" w:rsidRDefault="00DD4FE8" w:rsidP="00DD4FE8">
            <w:pPr>
              <w:rPr>
                <w:rFonts w:ascii="Times New Roman" w:eastAsia="Times New Roman" w:hAnsi="Times New Roman" w:cs="Times New Roman"/>
                <w:sz w:val="24"/>
                <w:szCs w:val="24"/>
              </w:rPr>
            </w:pPr>
            <w:r>
              <w:rPr>
                <w:rFonts w:ascii="Times New Roman" w:hAnsi="Times New Roman" w:cs="Times New Roman"/>
                <w:sz w:val="24"/>
                <w:szCs w:val="24"/>
              </w:rPr>
              <w:t xml:space="preserve">Производственная практика (технологическая (проектно-технологическая) практика 4) </w:t>
            </w:r>
            <w:r>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D033A8" w:rsidRPr="00D033A8" w:rsidRDefault="00DD4FE8" w:rsidP="00DD4FE8">
            <w:pPr>
              <w:rPr>
                <w:rFonts w:ascii="Times New Roman" w:eastAsia="Times New Roman" w:hAnsi="Times New Roman" w:cs="Times New Roman"/>
              </w:rPr>
            </w:pPr>
            <w:r>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проведения закупочных процедур, выработку навыков организации закупочной деятельности, логистики снабжения, а также навыков применения знания контрактной системы для решения </w:t>
            </w:r>
            <w:proofErr w:type="gramStart"/>
            <w:r>
              <w:rPr>
                <w:rFonts w:ascii="Times New Roman" w:hAnsi="Times New Roman" w:cs="Times New Roman"/>
                <w:color w:val="000000"/>
                <w:sz w:val="24"/>
                <w:szCs w:val="24"/>
              </w:rPr>
              <w:t>профессиональных  задач</w:t>
            </w:r>
            <w:proofErr w:type="gramEnd"/>
            <w:r>
              <w:rPr>
                <w:rFonts w:ascii="Times New Roman" w:hAnsi="Times New Roman" w:cs="Times New Roman"/>
                <w:color w:val="000000"/>
                <w:sz w:val="24"/>
                <w:szCs w:val="24"/>
              </w:rPr>
              <w:t xml:space="preserve"> в сфере закупочной деятельности. </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color w:val="000000"/>
              </w:rPr>
              <w:t>К.М.04.ДВ.01</w:t>
            </w:r>
            <w:r>
              <w:rPr>
                <w:rFonts w:ascii="Times New Roman" w:hAnsi="Times New Roman" w:cs="Times New Roman"/>
                <w:color w:val="000000"/>
              </w:rPr>
              <w:t xml:space="preserve"> </w:t>
            </w:r>
            <w:r w:rsidRPr="00D033A8">
              <w:rPr>
                <w:rFonts w:ascii="Times New Roman" w:hAnsi="Times New Roman" w:cs="Times New Roman"/>
                <w:b/>
                <w:bCs/>
                <w:color w:val="000000"/>
              </w:rPr>
              <w:t>Элективные дисциплины (модули)</w:t>
            </w:r>
          </w:p>
          <w:p w:rsidR="00D033A8" w:rsidRPr="00D033A8" w:rsidRDefault="00D033A8" w:rsidP="00160481">
            <w:pPr>
              <w:rPr>
                <w:rFonts w:ascii="Times New Roman" w:eastAsia="Times New Roman" w:hAnsi="Times New Roman" w:cs="Times New Roman"/>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К.М.04.ДВ.01.01</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Консалтинг в риск-менеджменте</w:t>
            </w:r>
          </w:p>
        </w:tc>
        <w:tc>
          <w:tcPr>
            <w:tcW w:w="5302" w:type="dxa"/>
          </w:tcPr>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Сущность риска и его роль в развитии организации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Комплексная система риск-ориентированного менеджмента организации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Идентификация и измерение рисков деятельности организации</w:t>
            </w:r>
          </w:p>
          <w:p w:rsidR="00A46CA8" w:rsidRDefault="00A46CA8" w:rsidP="00A46CA8">
            <w:pPr>
              <w:rPr>
                <w:rFonts w:ascii="Times New Roman" w:hAnsi="Times New Roman" w:cs="Times New Roman"/>
                <w:sz w:val="24"/>
                <w:szCs w:val="24"/>
              </w:rPr>
            </w:pPr>
            <w:r>
              <w:rPr>
                <w:rFonts w:ascii="Times New Roman" w:hAnsi="Times New Roman" w:cs="Times New Roman"/>
                <w:sz w:val="24"/>
                <w:szCs w:val="24"/>
              </w:rPr>
              <w:t>Оценка влияния рисков на организацию</w:t>
            </w:r>
          </w:p>
          <w:p w:rsidR="00A46CA8" w:rsidRDefault="00A46CA8" w:rsidP="00A46CA8">
            <w:pPr>
              <w:rPr>
                <w:rFonts w:ascii="Times New Roman" w:eastAsia="Times New Roman" w:hAnsi="Times New Roman" w:cs="Times New Roman"/>
                <w:sz w:val="24"/>
                <w:szCs w:val="24"/>
              </w:rPr>
            </w:pPr>
            <w:r>
              <w:rPr>
                <w:rFonts w:ascii="Times New Roman" w:hAnsi="Times New Roman" w:cs="Times New Roman"/>
                <w:sz w:val="24"/>
                <w:szCs w:val="24"/>
              </w:rPr>
              <w:t>Методы воздействия на риски организации</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К.М.04.ДВ.01.02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Информационная политика организации</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Организация информационного процесса управления риском</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Методы выявления риска</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Методы оценки риска.</w:t>
            </w:r>
          </w:p>
          <w:p w:rsidR="00A46CA8" w:rsidRDefault="00A46CA8" w:rsidP="00A46CA8">
            <w:pPr>
              <w:rPr>
                <w:rFonts w:ascii="Times New Roman" w:eastAsia="Times New Roman" w:hAnsi="Times New Roman" w:cs="Times New Roman"/>
                <w:sz w:val="24"/>
                <w:szCs w:val="24"/>
              </w:rPr>
            </w:pP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b/>
                <w:bCs/>
                <w:color w:val="000000"/>
              </w:rPr>
              <w:t xml:space="preserve">Блок </w:t>
            </w:r>
            <w:proofErr w:type="gramStart"/>
            <w:r w:rsidRPr="00D033A8">
              <w:rPr>
                <w:rFonts w:ascii="Times New Roman" w:hAnsi="Times New Roman" w:cs="Times New Roman"/>
                <w:b/>
                <w:bCs/>
                <w:color w:val="000000"/>
              </w:rPr>
              <w:t>2.Практика</w:t>
            </w:r>
            <w:proofErr w:type="gramEnd"/>
            <w:r w:rsidRPr="00D033A8">
              <w:rPr>
                <w:rFonts w:ascii="Times New Roman" w:hAnsi="Times New Roman" w:cs="Times New Roman"/>
                <w:b/>
                <w:bCs/>
                <w:color w:val="000000"/>
              </w:rPr>
              <w:t xml:space="preserve"> (часть практик, включенных в обязательную часть или часть, формируемую участниками образовательных отношений, размещены в комплексных модулях)</w:t>
            </w:r>
          </w:p>
          <w:p w:rsidR="00D033A8" w:rsidRPr="00D033A8" w:rsidRDefault="00D033A8" w:rsidP="00160481">
            <w:pPr>
              <w:rPr>
                <w:rFonts w:ascii="Times New Roman" w:eastAsia="Times New Roman" w:hAnsi="Times New Roman" w:cs="Times New Roman"/>
              </w:rPr>
            </w:pP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b/>
                <w:bCs/>
                <w:color w:val="000000"/>
              </w:rPr>
              <w:t>Обязательная часть</w:t>
            </w:r>
          </w:p>
          <w:p w:rsidR="00D033A8" w:rsidRPr="00D033A8" w:rsidRDefault="00D033A8" w:rsidP="00160481">
            <w:pPr>
              <w:rPr>
                <w:rFonts w:ascii="Times New Roman" w:eastAsia="Times New Roman" w:hAnsi="Times New Roman" w:cs="Times New Roman"/>
              </w:rPr>
            </w:pP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2.О.</w:t>
            </w:r>
            <w:proofErr w:type="gramEnd"/>
            <w:r w:rsidRPr="00D033A8">
              <w:rPr>
                <w:rFonts w:ascii="Times New Roman" w:hAnsi="Times New Roman" w:cs="Times New Roman"/>
                <w:color w:val="000000"/>
              </w:rPr>
              <w:t>01(У)</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Учебная практика (ознакомительная практика)</w:t>
            </w:r>
          </w:p>
        </w:tc>
        <w:tc>
          <w:tcPr>
            <w:tcW w:w="5302" w:type="dxa"/>
          </w:tcPr>
          <w:p w:rsidR="00A46CA8" w:rsidRDefault="00A46CA8" w:rsidP="00A46CA8">
            <w:pPr>
              <w:rPr>
                <w:rFonts w:ascii="Times New Roman" w:hAnsi="Times New Roman" w:cs="Times New Roman"/>
                <w:sz w:val="24"/>
                <w:szCs w:val="24"/>
              </w:rPr>
            </w:pPr>
            <w:r>
              <w:rPr>
                <w:rFonts w:ascii="Times New Roman" w:hAnsi="Times New Roman" w:cs="Times New Roman"/>
                <w:color w:val="000000" w:themeColor="text1"/>
                <w:sz w:val="24"/>
                <w:szCs w:val="24"/>
              </w:rPr>
              <w:t xml:space="preserve">Практическая подготовка в </w:t>
            </w:r>
            <w:proofErr w:type="spellStart"/>
            <w:r>
              <w:rPr>
                <w:rFonts w:ascii="Times New Roman" w:hAnsi="Times New Roman" w:cs="Times New Roman"/>
                <w:color w:val="000000" w:themeColor="text1"/>
                <w:sz w:val="24"/>
                <w:szCs w:val="24"/>
              </w:rPr>
              <w:t>форме</w:t>
            </w:r>
            <w:r>
              <w:rPr>
                <w:rStyle w:val="fontstyle21"/>
                <w:rFonts w:ascii="Times New Roman" w:hAnsi="Times New Roman" w:cs="Times New Roman"/>
                <w:sz w:val="24"/>
                <w:szCs w:val="24"/>
              </w:rPr>
              <w:t>учебной</w:t>
            </w:r>
            <w:proofErr w:type="spellEnd"/>
            <w:r>
              <w:rPr>
                <w:rStyle w:val="fontstyle21"/>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ознакомительной)</w:t>
            </w:r>
            <w:r>
              <w:rPr>
                <w:rStyle w:val="fontstyle21"/>
                <w:rFonts w:ascii="Times New Roman" w:hAnsi="Times New Roman" w:cs="Times New Roman"/>
                <w:sz w:val="24"/>
                <w:szCs w:val="24"/>
              </w:rPr>
              <w:t>практики формирует</w:t>
            </w:r>
            <w:r>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логистики и управления закупками.</w:t>
            </w:r>
          </w:p>
          <w:p w:rsidR="00D033A8" w:rsidRPr="00D033A8" w:rsidRDefault="00A46CA8" w:rsidP="00A46CA8">
            <w:pPr>
              <w:rPr>
                <w:rFonts w:ascii="Times New Roman" w:eastAsia="Times New Roman" w:hAnsi="Times New Roman" w:cs="Times New Roman"/>
              </w:rPr>
            </w:pPr>
            <w:r>
              <w:rPr>
                <w:rFonts w:ascii="Times New Roman" w:hAnsi="Times New Roman" w:cs="Times New Roman"/>
                <w:color w:val="000000" w:themeColor="text1"/>
                <w:sz w:val="24"/>
                <w:szCs w:val="24"/>
              </w:rPr>
              <w:t xml:space="preserve">Практическая подготовка в форме </w:t>
            </w:r>
            <w:r>
              <w:rPr>
                <w:rStyle w:val="fontstyle21"/>
                <w:rFonts w:ascii="Times New Roman" w:hAnsi="Times New Roman" w:cs="Times New Roman"/>
                <w:sz w:val="24"/>
                <w:szCs w:val="24"/>
              </w:rPr>
              <w:t>учебной (</w:t>
            </w:r>
            <w:r>
              <w:rPr>
                <w:rFonts w:ascii="Times New Roman" w:eastAsia="Times New Roman" w:hAnsi="Times New Roman" w:cs="Times New Roman"/>
                <w:sz w:val="24"/>
                <w:szCs w:val="24"/>
              </w:rPr>
              <w:t>ознакомительной)</w:t>
            </w:r>
            <w:proofErr w:type="spellStart"/>
            <w:r>
              <w:rPr>
                <w:rStyle w:val="fontstyle21"/>
                <w:rFonts w:ascii="Times New Roman" w:hAnsi="Times New Roman" w:cs="Times New Roman"/>
                <w:sz w:val="24"/>
                <w:szCs w:val="24"/>
              </w:rPr>
              <w:t>практики</w:t>
            </w:r>
            <w:r>
              <w:rPr>
                <w:rFonts w:ascii="Times New Roman" w:hAnsi="Times New Roman" w:cs="Times New Roman"/>
                <w:sz w:val="24"/>
                <w:szCs w:val="24"/>
              </w:rPr>
              <w:t>в</w:t>
            </w:r>
            <w:proofErr w:type="spellEnd"/>
            <w:r>
              <w:rPr>
                <w:rFonts w:ascii="Times New Roman" w:hAnsi="Times New Roman" w:cs="Times New Roman"/>
                <w:sz w:val="24"/>
                <w:szCs w:val="24"/>
              </w:rPr>
              <w:t xml:space="preserve"> соответствии с учебным планом включена в Блок 2 «Практики». Обязательная часть.</w:t>
            </w: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Б</w:t>
            </w:r>
            <w:proofErr w:type="gramStart"/>
            <w:r w:rsidRPr="00D033A8">
              <w:rPr>
                <w:rFonts w:ascii="Times New Roman" w:hAnsi="Times New Roman" w:cs="Times New Roman"/>
                <w:color w:val="000000"/>
              </w:rPr>
              <w:t>2.О.</w:t>
            </w:r>
            <w:proofErr w:type="gramEnd"/>
            <w:r w:rsidRPr="00D033A8">
              <w:rPr>
                <w:rFonts w:ascii="Times New Roman" w:hAnsi="Times New Roman" w:cs="Times New Roman"/>
                <w:color w:val="000000"/>
              </w:rPr>
              <w:t>02(</w:t>
            </w:r>
            <w:proofErr w:type="spellStart"/>
            <w:r w:rsidRPr="00D033A8">
              <w:rPr>
                <w:rFonts w:ascii="Times New Roman" w:hAnsi="Times New Roman" w:cs="Times New Roman"/>
                <w:color w:val="000000"/>
              </w:rPr>
              <w:t>Пд</w:t>
            </w:r>
            <w:proofErr w:type="spellEnd"/>
            <w:r w:rsidRPr="00D033A8">
              <w:rPr>
                <w:rFonts w:ascii="Times New Roman" w:hAnsi="Times New Roman" w:cs="Times New Roman"/>
                <w:color w:val="000000"/>
              </w:rPr>
              <w:t>)</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Производственная практика (преддипломная практика)</w:t>
            </w:r>
          </w:p>
        </w:tc>
        <w:tc>
          <w:tcPr>
            <w:tcW w:w="5302" w:type="dxa"/>
          </w:tcPr>
          <w:p w:rsidR="00A46CA8" w:rsidRDefault="00A46CA8" w:rsidP="00A46CA8">
            <w:pPr>
              <w:pStyle w:val="Default"/>
              <w:jc w:val="both"/>
            </w:pPr>
            <w:r>
              <w:t xml:space="preserve">Преддипломная практика направлена на подготовку основы выпускной квалификационной работы, являющейся обязательной частью государственной итоговой аттестации. </w:t>
            </w:r>
          </w:p>
          <w:p w:rsidR="00D033A8" w:rsidRPr="00D033A8" w:rsidRDefault="00D033A8" w:rsidP="00D033A8">
            <w:pPr>
              <w:rPr>
                <w:rFonts w:ascii="Times New Roman" w:eastAsia="Times New Roman" w:hAnsi="Times New Roman" w:cs="Times New Roman"/>
              </w:rPr>
            </w:pP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b/>
                <w:bCs/>
                <w:color w:val="000000"/>
              </w:rPr>
              <w:t>Блок 3.</w:t>
            </w:r>
            <w:r>
              <w:rPr>
                <w:rFonts w:ascii="Times New Roman" w:hAnsi="Times New Roman" w:cs="Times New Roman"/>
                <w:b/>
                <w:bCs/>
                <w:color w:val="000000"/>
              </w:rPr>
              <w:t xml:space="preserve"> </w:t>
            </w:r>
            <w:r w:rsidRPr="00D033A8">
              <w:rPr>
                <w:rFonts w:ascii="Times New Roman" w:hAnsi="Times New Roman" w:cs="Times New Roman"/>
                <w:b/>
                <w:bCs/>
                <w:color w:val="000000"/>
              </w:rPr>
              <w:t>Государственная итоговая аттестация</w:t>
            </w:r>
          </w:p>
          <w:p w:rsidR="00D033A8" w:rsidRPr="00D033A8" w:rsidRDefault="00D033A8" w:rsidP="00160481">
            <w:pPr>
              <w:rPr>
                <w:rFonts w:ascii="Times New Roman" w:eastAsia="Times New Roman" w:hAnsi="Times New Roman" w:cs="Times New Roman"/>
              </w:rPr>
            </w:pPr>
          </w:p>
        </w:tc>
      </w:tr>
      <w:tr w:rsidR="00D033A8" w:rsidRPr="00D033A8" w:rsidTr="00D033A8">
        <w:trPr>
          <w:gridAfter w:val="1"/>
          <w:wAfter w:w="13" w:type="dxa"/>
          <w:trHeight w:val="330"/>
        </w:trPr>
        <w:tc>
          <w:tcPr>
            <w:tcW w:w="1531"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lastRenderedPageBreak/>
              <w:t>Б3.01</w:t>
            </w:r>
          </w:p>
        </w:tc>
        <w:tc>
          <w:tcPr>
            <w:tcW w:w="3544" w:type="dxa"/>
            <w:vAlign w:val="center"/>
          </w:tcPr>
          <w:p w:rsidR="00D033A8" w:rsidRPr="00D033A8" w:rsidRDefault="00D033A8" w:rsidP="00D033A8">
            <w:pPr>
              <w:rPr>
                <w:rFonts w:ascii="Times New Roman" w:hAnsi="Times New Roman" w:cs="Times New Roman"/>
                <w:color w:val="000000"/>
              </w:rPr>
            </w:pPr>
            <w:r w:rsidRPr="00D033A8">
              <w:rPr>
                <w:rFonts w:ascii="Times New Roman" w:hAnsi="Times New Roman" w:cs="Times New Roman"/>
                <w:color w:val="000000"/>
              </w:rPr>
              <w:t>Выполнение и защита выпускной квалификационной работы</w:t>
            </w:r>
          </w:p>
        </w:tc>
        <w:tc>
          <w:tcPr>
            <w:tcW w:w="5302" w:type="dxa"/>
          </w:tcPr>
          <w:p w:rsidR="00A46CA8" w:rsidRDefault="00A46CA8" w:rsidP="00A46CA8">
            <w:pPr>
              <w:pStyle w:val="Default"/>
              <w:jc w:val="both"/>
            </w:pPr>
            <w:r>
              <w:t xml:space="preserve">В соответствии с учебным планом по направлению подготовки 38.03.02 Менеджмент (профиль) программы: «Экономика и управление на предприятии» в Блок 3 «Государственная итоговая аттестация» входит выполнение и защита выпускной квалификационной работы. </w:t>
            </w:r>
          </w:p>
          <w:p w:rsidR="00A46CA8" w:rsidRDefault="00A46CA8" w:rsidP="00A46CA8">
            <w:pPr>
              <w:pStyle w:val="Default"/>
              <w:jc w:val="both"/>
            </w:pPr>
            <w:r>
              <w:t>Выпускная квалификационная работа по направлению подготовки «Менеджмент» должна быть связана с исследованием актуальных проблем в сфере логистики и управления цепями закупок</w:t>
            </w:r>
            <w:r>
              <w:rPr>
                <w:i/>
                <w:iCs/>
              </w:rPr>
              <w:t xml:space="preserve">. </w:t>
            </w:r>
            <w:r>
              <w:t xml:space="preserve">Выпускная квалификационная работа может иметь характер исследовательской работы или практической разработки в рамках профессиональной деятельности. </w:t>
            </w:r>
          </w:p>
          <w:p w:rsidR="00D033A8" w:rsidRPr="00D033A8" w:rsidRDefault="00A46CA8" w:rsidP="00A46CA8">
            <w:pPr>
              <w:rPr>
                <w:rFonts w:ascii="Times New Roman" w:eastAsia="Times New Roman" w:hAnsi="Times New Roman" w:cs="Times New Roman"/>
              </w:rPr>
            </w:pPr>
            <w:r>
              <w:t xml:space="preserve">Решением Ученого совета Академии государственный экзамен не включен в состав государственной итоговой аттестации. </w:t>
            </w:r>
          </w:p>
        </w:tc>
      </w:tr>
      <w:tr w:rsidR="00D033A8" w:rsidRPr="00D033A8" w:rsidTr="00D033A8">
        <w:trPr>
          <w:trHeight w:val="330"/>
        </w:trPr>
        <w:tc>
          <w:tcPr>
            <w:tcW w:w="10390" w:type="dxa"/>
            <w:gridSpan w:val="4"/>
          </w:tcPr>
          <w:p w:rsidR="00D033A8" w:rsidRPr="00D033A8" w:rsidRDefault="00D033A8" w:rsidP="00D033A8">
            <w:pPr>
              <w:jc w:val="center"/>
              <w:rPr>
                <w:rFonts w:ascii="Times New Roman" w:hAnsi="Times New Roman" w:cs="Times New Roman"/>
                <w:b/>
                <w:bCs/>
                <w:color w:val="000000"/>
              </w:rPr>
            </w:pPr>
            <w:r w:rsidRPr="00D033A8">
              <w:rPr>
                <w:rFonts w:ascii="Times New Roman" w:hAnsi="Times New Roman" w:cs="Times New Roman"/>
                <w:b/>
                <w:bCs/>
                <w:color w:val="000000"/>
              </w:rPr>
              <w:t>ФТД.</w:t>
            </w:r>
            <w:r>
              <w:rPr>
                <w:rFonts w:ascii="Times New Roman" w:hAnsi="Times New Roman" w:cs="Times New Roman"/>
                <w:b/>
                <w:bCs/>
                <w:color w:val="000000"/>
              </w:rPr>
              <w:t xml:space="preserve"> </w:t>
            </w:r>
            <w:r w:rsidRPr="00D033A8">
              <w:rPr>
                <w:rFonts w:ascii="Times New Roman" w:hAnsi="Times New Roman" w:cs="Times New Roman"/>
                <w:b/>
                <w:bCs/>
                <w:color w:val="000000"/>
              </w:rPr>
              <w:t>Факультативные дисциплины</w:t>
            </w:r>
          </w:p>
          <w:p w:rsidR="00D033A8" w:rsidRPr="00D033A8" w:rsidRDefault="00D033A8" w:rsidP="00160481">
            <w:pPr>
              <w:rPr>
                <w:rFonts w:ascii="Times New Roman" w:eastAsia="Times New Roman" w:hAnsi="Times New Roman" w:cs="Times New Roman"/>
              </w:rPr>
            </w:pP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ФТД.01</w:t>
            </w:r>
          </w:p>
        </w:tc>
        <w:tc>
          <w:tcPr>
            <w:tcW w:w="3544" w:type="dxa"/>
            <w:vAlign w:val="center"/>
          </w:tcPr>
          <w:p w:rsidR="00A46CA8" w:rsidRPr="00D033A8" w:rsidRDefault="00A46CA8" w:rsidP="00A46CA8">
            <w:pPr>
              <w:rPr>
                <w:rFonts w:ascii="Times New Roman" w:hAnsi="Times New Roman" w:cs="Times New Roman"/>
                <w:color w:val="000000"/>
              </w:rPr>
            </w:pPr>
            <w:proofErr w:type="spellStart"/>
            <w:r w:rsidRPr="00D033A8">
              <w:rPr>
                <w:rFonts w:ascii="Times New Roman" w:hAnsi="Times New Roman" w:cs="Times New Roman"/>
                <w:color w:val="000000"/>
              </w:rPr>
              <w:t>Человек.Экономика.Финансы</w:t>
            </w:r>
            <w:proofErr w:type="spellEnd"/>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A46CA8" w:rsidRPr="00D033A8" w:rsidTr="00D033A8">
        <w:trPr>
          <w:gridAfter w:val="1"/>
          <w:wAfter w:w="13" w:type="dxa"/>
          <w:trHeight w:val="330"/>
        </w:trPr>
        <w:tc>
          <w:tcPr>
            <w:tcW w:w="1531"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ФТД.02</w:t>
            </w:r>
          </w:p>
        </w:tc>
        <w:tc>
          <w:tcPr>
            <w:tcW w:w="3544" w:type="dxa"/>
            <w:vAlign w:val="center"/>
          </w:tcPr>
          <w:p w:rsidR="00A46CA8" w:rsidRPr="00D033A8" w:rsidRDefault="00A46CA8" w:rsidP="00A46CA8">
            <w:pPr>
              <w:rPr>
                <w:rFonts w:ascii="Times New Roman" w:hAnsi="Times New Roman" w:cs="Times New Roman"/>
                <w:color w:val="000000"/>
              </w:rPr>
            </w:pPr>
            <w:r w:rsidRPr="00D033A8">
              <w:rPr>
                <w:rFonts w:ascii="Times New Roman" w:hAnsi="Times New Roman" w:cs="Times New Roman"/>
                <w:color w:val="000000"/>
              </w:rPr>
              <w:t>Стратегии противодействия международному терроризму</w:t>
            </w:r>
          </w:p>
        </w:tc>
        <w:tc>
          <w:tcPr>
            <w:tcW w:w="5302" w:type="dxa"/>
          </w:tcPr>
          <w:p w:rsidR="00A46CA8" w:rsidRDefault="00A46CA8" w:rsidP="00A46C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Терроризм и экстремизм как глобальная проблема современности. Зарубежный опыт противодействия терроризму и экстремизму. Основы антитеррористической политики российского государства. Роль информационной среды в противодействии терроризму. Безопасность личности в условиях террористической угрозы. Культура межнационального общения как фактор противодействия терроризму и экстремизму. Идеология терроризма и «молодежный» экстремизм. Уголовная ответственность за совершение преступлений, связанных с </w:t>
            </w:r>
            <w:r>
              <w:rPr>
                <w:rFonts w:ascii="Times New Roman" w:eastAsia="Times New Roman" w:hAnsi="Times New Roman" w:cs="Times New Roman"/>
                <w:sz w:val="24"/>
                <w:szCs w:val="24"/>
              </w:rPr>
              <w:lastRenderedPageBreak/>
              <w:t>террористической деятельностью</w:t>
            </w:r>
          </w:p>
        </w:tc>
      </w:tr>
    </w:tbl>
    <w:p w:rsidR="00D944FA" w:rsidRPr="00550D43" w:rsidRDefault="00D944FA" w:rsidP="00550D43">
      <w:pPr>
        <w:jc w:val="center"/>
        <w:rPr>
          <w:rFonts w:ascii="Times New Roman" w:hAnsi="Times New Roman" w:cs="Times New Roman"/>
          <w:sz w:val="24"/>
          <w:szCs w:val="24"/>
        </w:rPr>
      </w:pPr>
    </w:p>
    <w:sectPr w:rsidR="00D944FA" w:rsidRPr="00550D4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9BD"/>
    <w:multiLevelType w:val="hybridMultilevel"/>
    <w:tmpl w:val="2CB47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C2E4A"/>
    <w:multiLevelType w:val="hybridMultilevel"/>
    <w:tmpl w:val="06F2E5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21326"/>
    <w:multiLevelType w:val="hybridMultilevel"/>
    <w:tmpl w:val="AD0C15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7573C"/>
    <w:multiLevelType w:val="hybridMultilevel"/>
    <w:tmpl w:val="D85258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41EAA"/>
    <w:multiLevelType w:val="hybridMultilevel"/>
    <w:tmpl w:val="547215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B3410"/>
    <w:multiLevelType w:val="multilevel"/>
    <w:tmpl w:val="2536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F1C6E"/>
    <w:multiLevelType w:val="hybridMultilevel"/>
    <w:tmpl w:val="DD0239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66635"/>
    <w:multiLevelType w:val="hybridMultilevel"/>
    <w:tmpl w:val="83EA2BA0"/>
    <w:lvl w:ilvl="0" w:tplc="FDBA544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E82C2E"/>
    <w:multiLevelType w:val="hybridMultilevel"/>
    <w:tmpl w:val="3306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01829"/>
    <w:multiLevelType w:val="multilevel"/>
    <w:tmpl w:val="131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E70C5"/>
    <w:multiLevelType w:val="hybridMultilevel"/>
    <w:tmpl w:val="0D445F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7688C"/>
    <w:multiLevelType w:val="hybridMultilevel"/>
    <w:tmpl w:val="2C647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C03D5E"/>
    <w:multiLevelType w:val="hybridMultilevel"/>
    <w:tmpl w:val="E5382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04C3F53"/>
    <w:multiLevelType w:val="hybridMultilevel"/>
    <w:tmpl w:val="B07C1D50"/>
    <w:lvl w:ilvl="0" w:tplc="295051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2958568F"/>
    <w:multiLevelType w:val="hybridMultilevel"/>
    <w:tmpl w:val="ED78AE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2C3E76"/>
    <w:multiLevelType w:val="hybridMultilevel"/>
    <w:tmpl w:val="112C0C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9F04EE"/>
    <w:multiLevelType w:val="hybridMultilevel"/>
    <w:tmpl w:val="A7A035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B727E"/>
    <w:multiLevelType w:val="hybridMultilevel"/>
    <w:tmpl w:val="4C18C0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98162B"/>
    <w:multiLevelType w:val="hybridMultilevel"/>
    <w:tmpl w:val="5198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B62D2B"/>
    <w:multiLevelType w:val="hybridMultilevel"/>
    <w:tmpl w:val="2D52F2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91980"/>
    <w:multiLevelType w:val="hybridMultilevel"/>
    <w:tmpl w:val="ED72B8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AB0CEF"/>
    <w:multiLevelType w:val="hybridMultilevel"/>
    <w:tmpl w:val="BC6C2B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C95779"/>
    <w:multiLevelType w:val="hybridMultilevel"/>
    <w:tmpl w:val="2FD8C9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A253B"/>
    <w:multiLevelType w:val="hybridMultilevel"/>
    <w:tmpl w:val="E1984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6C3286"/>
    <w:multiLevelType w:val="hybridMultilevel"/>
    <w:tmpl w:val="5B288552"/>
    <w:lvl w:ilvl="0" w:tplc="2E500D8E">
      <w:start w:val="1"/>
      <w:numFmt w:val="decimal"/>
      <w:lvlText w:val="%1."/>
      <w:lvlJc w:val="left"/>
      <w:pPr>
        <w:ind w:left="3975" w:hanging="3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442EDD"/>
    <w:multiLevelType w:val="hybridMultilevel"/>
    <w:tmpl w:val="23DAD8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B163F2"/>
    <w:multiLevelType w:val="hybridMultilevel"/>
    <w:tmpl w:val="333AB0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CF1F7A"/>
    <w:multiLevelType w:val="multilevel"/>
    <w:tmpl w:val="6034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D2AE7"/>
    <w:multiLevelType w:val="hybridMultilevel"/>
    <w:tmpl w:val="306C01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56865"/>
    <w:multiLevelType w:val="hybridMultilevel"/>
    <w:tmpl w:val="64BE3F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5D52C8"/>
    <w:multiLevelType w:val="hybridMultilevel"/>
    <w:tmpl w:val="04408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B97E95"/>
    <w:multiLevelType w:val="hybridMultilevel"/>
    <w:tmpl w:val="C040D8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A273E5"/>
    <w:multiLevelType w:val="hybridMultilevel"/>
    <w:tmpl w:val="CE08BC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B9521F"/>
    <w:multiLevelType w:val="hybridMultilevel"/>
    <w:tmpl w:val="4A7E10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CF0147"/>
    <w:multiLevelType w:val="hybridMultilevel"/>
    <w:tmpl w:val="6FA8D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91E35"/>
    <w:multiLevelType w:val="hybridMultilevel"/>
    <w:tmpl w:val="10E68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F10759"/>
    <w:multiLevelType w:val="hybridMultilevel"/>
    <w:tmpl w:val="3CEA39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63FCB"/>
    <w:multiLevelType w:val="hybridMultilevel"/>
    <w:tmpl w:val="43F0A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835755"/>
    <w:multiLevelType w:val="hybridMultilevel"/>
    <w:tmpl w:val="35EA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5070CD"/>
    <w:multiLevelType w:val="hybridMultilevel"/>
    <w:tmpl w:val="91CA78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6"/>
  </w:num>
  <w:num w:numId="3">
    <w:abstractNumId w:val="12"/>
  </w:num>
  <w:num w:numId="4">
    <w:abstractNumId w:val="11"/>
  </w:num>
  <w:num w:numId="5">
    <w:abstractNumId w:val="31"/>
  </w:num>
  <w:num w:numId="6">
    <w:abstractNumId w:val="20"/>
  </w:num>
  <w:num w:numId="7">
    <w:abstractNumId w:val="10"/>
  </w:num>
  <w:num w:numId="8">
    <w:abstractNumId w:val="22"/>
  </w:num>
  <w:num w:numId="9">
    <w:abstractNumId w:val="32"/>
  </w:num>
  <w:num w:numId="10">
    <w:abstractNumId w:val="30"/>
  </w:num>
  <w:num w:numId="11">
    <w:abstractNumId w:val="40"/>
  </w:num>
  <w:num w:numId="12">
    <w:abstractNumId w:val="24"/>
  </w:num>
  <w:num w:numId="13">
    <w:abstractNumId w:val="35"/>
  </w:num>
  <w:num w:numId="14">
    <w:abstractNumId w:val="3"/>
  </w:num>
  <w:num w:numId="15">
    <w:abstractNumId w:val="17"/>
  </w:num>
  <w:num w:numId="16">
    <w:abstractNumId w:val="4"/>
  </w:num>
  <w:num w:numId="17">
    <w:abstractNumId w:val="37"/>
  </w:num>
  <w:num w:numId="18">
    <w:abstractNumId w:val="27"/>
  </w:num>
  <w:num w:numId="19">
    <w:abstractNumId w:val="6"/>
  </w:num>
  <w:num w:numId="20">
    <w:abstractNumId w:val="23"/>
  </w:num>
  <w:num w:numId="21">
    <w:abstractNumId w:val="0"/>
  </w:num>
  <w:num w:numId="22">
    <w:abstractNumId w:val="29"/>
  </w:num>
  <w:num w:numId="23">
    <w:abstractNumId w:val="34"/>
  </w:num>
  <w:num w:numId="24">
    <w:abstractNumId w:val="1"/>
  </w:num>
  <w:num w:numId="25">
    <w:abstractNumId w:val="16"/>
  </w:num>
  <w:num w:numId="26">
    <w:abstractNumId w:val="21"/>
  </w:num>
  <w:num w:numId="27">
    <w:abstractNumId w:val="18"/>
  </w:num>
  <w:num w:numId="28">
    <w:abstractNumId w:val="26"/>
  </w:num>
  <w:num w:numId="29">
    <w:abstractNumId w:val="2"/>
  </w:num>
  <w:num w:numId="30">
    <w:abstractNumId w:val="14"/>
  </w:num>
  <w:num w:numId="31">
    <w:abstractNumId w:val="33"/>
  </w:num>
  <w:num w:numId="32">
    <w:abstractNumId w:val="38"/>
  </w:num>
  <w:num w:numId="33">
    <w:abstractNumId w:val="19"/>
  </w:num>
  <w:num w:numId="34">
    <w:abstractNumId w:val="8"/>
  </w:num>
  <w:num w:numId="35">
    <w:abstractNumId w:val="7"/>
  </w:num>
  <w:num w:numId="36">
    <w:abstractNumId w:val="13"/>
  </w:num>
  <w:num w:numId="37">
    <w:abstractNumId w:val="25"/>
  </w:num>
  <w:num w:numId="38">
    <w:abstractNumId w:val="39"/>
  </w:num>
  <w:num w:numId="39">
    <w:abstractNumId w:val="2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284"/>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455C"/>
    <w:rsid w:val="00014D8E"/>
    <w:rsid w:val="00032C46"/>
    <w:rsid w:val="00035EA9"/>
    <w:rsid w:val="00045627"/>
    <w:rsid w:val="00055644"/>
    <w:rsid w:val="0005668C"/>
    <w:rsid w:val="000648C8"/>
    <w:rsid w:val="00067C2B"/>
    <w:rsid w:val="000713DD"/>
    <w:rsid w:val="0008114A"/>
    <w:rsid w:val="00081ED5"/>
    <w:rsid w:val="00086B46"/>
    <w:rsid w:val="00087A5B"/>
    <w:rsid w:val="00095D41"/>
    <w:rsid w:val="000A281A"/>
    <w:rsid w:val="000B03CA"/>
    <w:rsid w:val="000B42E8"/>
    <w:rsid w:val="000B61EC"/>
    <w:rsid w:val="000B6C03"/>
    <w:rsid w:val="000C7ED1"/>
    <w:rsid w:val="000D045E"/>
    <w:rsid w:val="000D05AC"/>
    <w:rsid w:val="000D15D0"/>
    <w:rsid w:val="000E4ED6"/>
    <w:rsid w:val="000E621A"/>
    <w:rsid w:val="000F42C2"/>
    <w:rsid w:val="000F635C"/>
    <w:rsid w:val="00113C2C"/>
    <w:rsid w:val="00116DC0"/>
    <w:rsid w:val="00120803"/>
    <w:rsid w:val="00122329"/>
    <w:rsid w:val="0012267A"/>
    <w:rsid w:val="00130C03"/>
    <w:rsid w:val="00141C4B"/>
    <w:rsid w:val="00153D2F"/>
    <w:rsid w:val="00160481"/>
    <w:rsid w:val="00167A2D"/>
    <w:rsid w:val="00172F23"/>
    <w:rsid w:val="001839CF"/>
    <w:rsid w:val="001A7960"/>
    <w:rsid w:val="001B282A"/>
    <w:rsid w:val="001B6EFB"/>
    <w:rsid w:val="001D228C"/>
    <w:rsid w:val="001D2966"/>
    <w:rsid w:val="001E245F"/>
    <w:rsid w:val="001E3604"/>
    <w:rsid w:val="001E643F"/>
    <w:rsid w:val="002150CC"/>
    <w:rsid w:val="0023397A"/>
    <w:rsid w:val="002458FD"/>
    <w:rsid w:val="002559C0"/>
    <w:rsid w:val="00256175"/>
    <w:rsid w:val="00256A19"/>
    <w:rsid w:val="0027263E"/>
    <w:rsid w:val="0027494F"/>
    <w:rsid w:val="002773C0"/>
    <w:rsid w:val="002812B8"/>
    <w:rsid w:val="002966D7"/>
    <w:rsid w:val="002B58A1"/>
    <w:rsid w:val="002C21F6"/>
    <w:rsid w:val="002C4E96"/>
    <w:rsid w:val="002E16E3"/>
    <w:rsid w:val="002E7E5A"/>
    <w:rsid w:val="002F066A"/>
    <w:rsid w:val="00305E79"/>
    <w:rsid w:val="00310773"/>
    <w:rsid w:val="00312A89"/>
    <w:rsid w:val="00314B32"/>
    <w:rsid w:val="003246F0"/>
    <w:rsid w:val="00335050"/>
    <w:rsid w:val="003509B9"/>
    <w:rsid w:val="00372383"/>
    <w:rsid w:val="00380770"/>
    <w:rsid w:val="0038473A"/>
    <w:rsid w:val="00384EAB"/>
    <w:rsid w:val="0039488B"/>
    <w:rsid w:val="003A357D"/>
    <w:rsid w:val="003C1269"/>
    <w:rsid w:val="003D5CC8"/>
    <w:rsid w:val="003D6B61"/>
    <w:rsid w:val="003E36B4"/>
    <w:rsid w:val="0040319B"/>
    <w:rsid w:val="0041033E"/>
    <w:rsid w:val="00420A0A"/>
    <w:rsid w:val="00424DAA"/>
    <w:rsid w:val="00425477"/>
    <w:rsid w:val="0043046D"/>
    <w:rsid w:val="004321CC"/>
    <w:rsid w:val="004441F9"/>
    <w:rsid w:val="004627DB"/>
    <w:rsid w:val="00472595"/>
    <w:rsid w:val="004B7C8B"/>
    <w:rsid w:val="004C3F6D"/>
    <w:rsid w:val="004E6235"/>
    <w:rsid w:val="00512A7D"/>
    <w:rsid w:val="00532BFC"/>
    <w:rsid w:val="005374A6"/>
    <w:rsid w:val="00550D43"/>
    <w:rsid w:val="0055275D"/>
    <w:rsid w:val="005529C9"/>
    <w:rsid w:val="00554376"/>
    <w:rsid w:val="00556F45"/>
    <w:rsid w:val="00566683"/>
    <w:rsid w:val="00581532"/>
    <w:rsid w:val="00585B76"/>
    <w:rsid w:val="00593EF0"/>
    <w:rsid w:val="005B3BED"/>
    <w:rsid w:val="005B55EB"/>
    <w:rsid w:val="005B757B"/>
    <w:rsid w:val="005D70F5"/>
    <w:rsid w:val="005E0DE3"/>
    <w:rsid w:val="005E329D"/>
    <w:rsid w:val="005E7966"/>
    <w:rsid w:val="005F0219"/>
    <w:rsid w:val="005F349C"/>
    <w:rsid w:val="005F4D26"/>
    <w:rsid w:val="005F636B"/>
    <w:rsid w:val="006118E1"/>
    <w:rsid w:val="00613328"/>
    <w:rsid w:val="00613CA7"/>
    <w:rsid w:val="006168FB"/>
    <w:rsid w:val="00616C6D"/>
    <w:rsid w:val="00623BF4"/>
    <w:rsid w:val="0062405A"/>
    <w:rsid w:val="006271E0"/>
    <w:rsid w:val="00642FBC"/>
    <w:rsid w:val="00645EF2"/>
    <w:rsid w:val="00647A01"/>
    <w:rsid w:val="0065620A"/>
    <w:rsid w:val="0066011E"/>
    <w:rsid w:val="00671C58"/>
    <w:rsid w:val="0068023E"/>
    <w:rsid w:val="00685F99"/>
    <w:rsid w:val="00686C76"/>
    <w:rsid w:val="006872FE"/>
    <w:rsid w:val="00692678"/>
    <w:rsid w:val="006C5AC4"/>
    <w:rsid w:val="006C6B20"/>
    <w:rsid w:val="006C7CA3"/>
    <w:rsid w:val="006D2339"/>
    <w:rsid w:val="006F6CA7"/>
    <w:rsid w:val="006F76FF"/>
    <w:rsid w:val="00702C92"/>
    <w:rsid w:val="00704CC2"/>
    <w:rsid w:val="00730299"/>
    <w:rsid w:val="007448AA"/>
    <w:rsid w:val="00747970"/>
    <w:rsid w:val="00753284"/>
    <w:rsid w:val="00765C9B"/>
    <w:rsid w:val="00774891"/>
    <w:rsid w:val="00794E68"/>
    <w:rsid w:val="00795B3D"/>
    <w:rsid w:val="007A13D0"/>
    <w:rsid w:val="007B6AF5"/>
    <w:rsid w:val="007C6F31"/>
    <w:rsid w:val="007E02D2"/>
    <w:rsid w:val="007E53DD"/>
    <w:rsid w:val="007F1BF4"/>
    <w:rsid w:val="007F36D3"/>
    <w:rsid w:val="0080016E"/>
    <w:rsid w:val="008008F6"/>
    <w:rsid w:val="00826A82"/>
    <w:rsid w:val="00827C44"/>
    <w:rsid w:val="008322C7"/>
    <w:rsid w:val="00841F41"/>
    <w:rsid w:val="00844301"/>
    <w:rsid w:val="00844FF9"/>
    <w:rsid w:val="00855141"/>
    <w:rsid w:val="00860909"/>
    <w:rsid w:val="0088109B"/>
    <w:rsid w:val="00881CDE"/>
    <w:rsid w:val="0088449B"/>
    <w:rsid w:val="00885C5F"/>
    <w:rsid w:val="008A62AA"/>
    <w:rsid w:val="008B0D03"/>
    <w:rsid w:val="008B31AE"/>
    <w:rsid w:val="008C05F8"/>
    <w:rsid w:val="008C2F43"/>
    <w:rsid w:val="008C5AFB"/>
    <w:rsid w:val="008D179F"/>
    <w:rsid w:val="008D1CFA"/>
    <w:rsid w:val="008D7660"/>
    <w:rsid w:val="008E577E"/>
    <w:rsid w:val="00900E38"/>
    <w:rsid w:val="00910A57"/>
    <w:rsid w:val="00915E0C"/>
    <w:rsid w:val="00920A68"/>
    <w:rsid w:val="0092273A"/>
    <w:rsid w:val="00926B5A"/>
    <w:rsid w:val="00937B4D"/>
    <w:rsid w:val="009431A3"/>
    <w:rsid w:val="0095497E"/>
    <w:rsid w:val="009573BE"/>
    <w:rsid w:val="00964B61"/>
    <w:rsid w:val="0097568A"/>
    <w:rsid w:val="0097627A"/>
    <w:rsid w:val="00987D28"/>
    <w:rsid w:val="009969F5"/>
    <w:rsid w:val="009B4906"/>
    <w:rsid w:val="009D51E3"/>
    <w:rsid w:val="009E1A8D"/>
    <w:rsid w:val="009E6773"/>
    <w:rsid w:val="009F76AC"/>
    <w:rsid w:val="00A02F95"/>
    <w:rsid w:val="00A052D8"/>
    <w:rsid w:val="00A10A1A"/>
    <w:rsid w:val="00A247FC"/>
    <w:rsid w:val="00A32035"/>
    <w:rsid w:val="00A413DE"/>
    <w:rsid w:val="00A46CA8"/>
    <w:rsid w:val="00A47C00"/>
    <w:rsid w:val="00A60976"/>
    <w:rsid w:val="00A6296E"/>
    <w:rsid w:val="00A75F64"/>
    <w:rsid w:val="00AA0227"/>
    <w:rsid w:val="00AA378A"/>
    <w:rsid w:val="00AA4881"/>
    <w:rsid w:val="00AA5847"/>
    <w:rsid w:val="00AC3466"/>
    <w:rsid w:val="00AC58CF"/>
    <w:rsid w:val="00AE11E5"/>
    <w:rsid w:val="00AF1E47"/>
    <w:rsid w:val="00B0715A"/>
    <w:rsid w:val="00B24C6D"/>
    <w:rsid w:val="00B25242"/>
    <w:rsid w:val="00B27054"/>
    <w:rsid w:val="00B32CB3"/>
    <w:rsid w:val="00B415DB"/>
    <w:rsid w:val="00B50E65"/>
    <w:rsid w:val="00B51624"/>
    <w:rsid w:val="00B53CF1"/>
    <w:rsid w:val="00B6417F"/>
    <w:rsid w:val="00B70A53"/>
    <w:rsid w:val="00B80B57"/>
    <w:rsid w:val="00B81FE3"/>
    <w:rsid w:val="00B8714D"/>
    <w:rsid w:val="00B87E0D"/>
    <w:rsid w:val="00B90B74"/>
    <w:rsid w:val="00BA4123"/>
    <w:rsid w:val="00BA77FD"/>
    <w:rsid w:val="00BB31F7"/>
    <w:rsid w:val="00BB76A2"/>
    <w:rsid w:val="00BD3A71"/>
    <w:rsid w:val="00BE1356"/>
    <w:rsid w:val="00BF7583"/>
    <w:rsid w:val="00C04FFA"/>
    <w:rsid w:val="00C07FE7"/>
    <w:rsid w:val="00C267FF"/>
    <w:rsid w:val="00C3061C"/>
    <w:rsid w:val="00C36251"/>
    <w:rsid w:val="00C57B06"/>
    <w:rsid w:val="00C6746F"/>
    <w:rsid w:val="00C81341"/>
    <w:rsid w:val="00C920F3"/>
    <w:rsid w:val="00C965A2"/>
    <w:rsid w:val="00C97FB4"/>
    <w:rsid w:val="00CA5AB9"/>
    <w:rsid w:val="00CC32CC"/>
    <w:rsid w:val="00CC557A"/>
    <w:rsid w:val="00CE03AE"/>
    <w:rsid w:val="00D00339"/>
    <w:rsid w:val="00D033A8"/>
    <w:rsid w:val="00D10291"/>
    <w:rsid w:val="00D143DB"/>
    <w:rsid w:val="00D21655"/>
    <w:rsid w:val="00D37770"/>
    <w:rsid w:val="00D61BA3"/>
    <w:rsid w:val="00D662EA"/>
    <w:rsid w:val="00D70D6A"/>
    <w:rsid w:val="00D74A8B"/>
    <w:rsid w:val="00D75FA5"/>
    <w:rsid w:val="00D774D6"/>
    <w:rsid w:val="00D944FA"/>
    <w:rsid w:val="00DA7561"/>
    <w:rsid w:val="00DB7D64"/>
    <w:rsid w:val="00DD4FE8"/>
    <w:rsid w:val="00DD7FAD"/>
    <w:rsid w:val="00DE2D07"/>
    <w:rsid w:val="00DF1588"/>
    <w:rsid w:val="00DF35A4"/>
    <w:rsid w:val="00E167A8"/>
    <w:rsid w:val="00E16A67"/>
    <w:rsid w:val="00E37A75"/>
    <w:rsid w:val="00E45EDA"/>
    <w:rsid w:val="00E47E76"/>
    <w:rsid w:val="00E50BD4"/>
    <w:rsid w:val="00E72023"/>
    <w:rsid w:val="00E74929"/>
    <w:rsid w:val="00E84215"/>
    <w:rsid w:val="00E9231F"/>
    <w:rsid w:val="00E95AA7"/>
    <w:rsid w:val="00EA6CA7"/>
    <w:rsid w:val="00EC360B"/>
    <w:rsid w:val="00ED3858"/>
    <w:rsid w:val="00ED6E54"/>
    <w:rsid w:val="00EE0182"/>
    <w:rsid w:val="00EE25B3"/>
    <w:rsid w:val="00EE3430"/>
    <w:rsid w:val="00EF01BF"/>
    <w:rsid w:val="00EF7AEA"/>
    <w:rsid w:val="00F111A8"/>
    <w:rsid w:val="00F24D69"/>
    <w:rsid w:val="00F309D3"/>
    <w:rsid w:val="00F34438"/>
    <w:rsid w:val="00F35D7A"/>
    <w:rsid w:val="00F3638F"/>
    <w:rsid w:val="00F42870"/>
    <w:rsid w:val="00F521F4"/>
    <w:rsid w:val="00F53935"/>
    <w:rsid w:val="00F575F9"/>
    <w:rsid w:val="00F765A3"/>
    <w:rsid w:val="00F80F05"/>
    <w:rsid w:val="00F86295"/>
    <w:rsid w:val="00F90604"/>
    <w:rsid w:val="00F91CBF"/>
    <w:rsid w:val="00F929C8"/>
    <w:rsid w:val="00FC68CD"/>
    <w:rsid w:val="00FC7254"/>
    <w:rsid w:val="00FD5733"/>
    <w:rsid w:val="00FD7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2352"/>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paragraph" w:styleId="5">
    <w:name w:val="heading 5"/>
    <w:basedOn w:val="a"/>
    <w:next w:val="a"/>
    <w:link w:val="50"/>
    <w:uiPriority w:val="9"/>
    <w:semiHidden/>
    <w:unhideWhenUsed/>
    <w:qFormat/>
    <w:rsid w:val="00A46CA8"/>
    <w:pPr>
      <w:widowControl w:val="0"/>
      <w:autoSpaceDE w:val="0"/>
      <w:autoSpaceDN w:val="0"/>
      <w:adjustRightInd w:val="0"/>
      <w:spacing w:before="240" w:after="6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unhideWhenUsed/>
    <w:rsid w:val="00167A2D"/>
    <w:pPr>
      <w:widowControl w:val="0"/>
      <w:autoSpaceDE w:val="0"/>
      <w:autoSpaceDN w:val="0"/>
      <w:adjustRightInd w:val="0"/>
      <w:spacing w:after="120"/>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line="483" w:lineRule="exact"/>
      <w:ind w:firstLine="70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E16A67"/>
    <w:pPr>
      <w:ind w:left="720"/>
      <w:contextualSpacing/>
    </w:pPr>
  </w:style>
  <w:style w:type="character" w:customStyle="1" w:styleId="ac">
    <w:name w:val="Абзац списка Знак"/>
    <w:link w:val="ab"/>
    <w:uiPriority w:val="34"/>
    <w:locked/>
    <w:rsid w:val="00E16A67"/>
  </w:style>
  <w:style w:type="paragraph" w:customStyle="1" w:styleId="ad">
    <w:name w:val="дата"/>
    <w:basedOn w:val="a"/>
    <w:rsid w:val="006118E1"/>
    <w:pPr>
      <w:tabs>
        <w:tab w:val="left" w:pos="1134"/>
        <w:tab w:val="left" w:pos="3402"/>
        <w:tab w:val="left" w:pos="5103"/>
      </w:tabs>
      <w:autoSpaceDE w:val="0"/>
      <w:autoSpaceDN w:val="0"/>
    </w:pPr>
    <w:rPr>
      <w:rFonts w:ascii="Times New Roman" w:eastAsia="Times New Roman" w:hAnsi="Times New Roman" w:cs="Times New Roman"/>
      <w:b/>
      <w:bCs/>
      <w:sz w:val="24"/>
      <w:szCs w:val="24"/>
    </w:rPr>
  </w:style>
  <w:style w:type="character" w:styleId="ae">
    <w:name w:val="Hyperlink"/>
    <w:basedOn w:val="a0"/>
    <w:uiPriority w:val="99"/>
    <w:unhideWhenUsed/>
    <w:rsid w:val="003C1269"/>
    <w:rPr>
      <w:color w:val="0000FF"/>
      <w:u w:val="single"/>
    </w:rPr>
  </w:style>
  <w:style w:type="paragraph" w:styleId="af">
    <w:name w:val="Body Text"/>
    <w:basedOn w:val="a"/>
    <w:link w:val="af0"/>
    <w:uiPriority w:val="1"/>
    <w:semiHidden/>
    <w:unhideWhenUsed/>
    <w:qFormat/>
    <w:rsid w:val="00A46CA8"/>
    <w:pPr>
      <w:widowControl w:val="0"/>
      <w:autoSpaceDE w:val="0"/>
      <w:autoSpaceDN w:val="0"/>
      <w:spacing w:before="43"/>
      <w:ind w:left="412"/>
      <w:jc w:val="left"/>
    </w:pPr>
    <w:rPr>
      <w:rFonts w:ascii="Arial" w:eastAsia="Arial" w:hAnsi="Arial" w:cs="Arial"/>
      <w:sz w:val="24"/>
      <w:szCs w:val="24"/>
      <w:lang w:bidi="ru-RU"/>
    </w:rPr>
  </w:style>
  <w:style w:type="character" w:customStyle="1" w:styleId="af0">
    <w:name w:val="Основной текст Знак"/>
    <w:basedOn w:val="a0"/>
    <w:link w:val="af"/>
    <w:uiPriority w:val="1"/>
    <w:semiHidden/>
    <w:rsid w:val="00A46CA8"/>
    <w:rPr>
      <w:rFonts w:ascii="Arial" w:eastAsia="Arial" w:hAnsi="Arial" w:cs="Arial"/>
      <w:sz w:val="24"/>
      <w:szCs w:val="24"/>
      <w:lang w:bidi="ru-RU"/>
    </w:rPr>
  </w:style>
  <w:style w:type="character" w:customStyle="1" w:styleId="50">
    <w:name w:val="Заголовок 5 Знак"/>
    <w:basedOn w:val="a0"/>
    <w:link w:val="5"/>
    <w:uiPriority w:val="9"/>
    <w:semiHidden/>
    <w:rsid w:val="00A46CA8"/>
    <w:rPr>
      <w:rFonts w:ascii="Calibri" w:eastAsia="Times New Roman" w:hAnsi="Calibri" w:cs="Times New Roman"/>
      <w:b/>
      <w:bCs/>
      <w:i/>
      <w:iCs/>
      <w:sz w:val="26"/>
      <w:szCs w:val="26"/>
    </w:rPr>
  </w:style>
  <w:style w:type="character" w:customStyle="1" w:styleId="af1">
    <w:name w:val="Подзаголовок Знак"/>
    <w:aliases w:val="1_Подзаголовок Знак"/>
    <w:basedOn w:val="a0"/>
    <w:link w:val="af2"/>
    <w:uiPriority w:val="11"/>
    <w:locked/>
    <w:rsid w:val="00A46CA8"/>
    <w:rPr>
      <w:rFonts w:ascii="Cambria" w:eastAsia="Times New Roman" w:hAnsi="Cambria" w:cs="Times New Roman"/>
      <w:b/>
      <w:sz w:val="40"/>
      <w:szCs w:val="24"/>
    </w:rPr>
  </w:style>
  <w:style w:type="paragraph" w:styleId="af2">
    <w:name w:val="Subtitle"/>
    <w:aliases w:val="1_Подзаголовок"/>
    <w:basedOn w:val="a"/>
    <w:next w:val="a"/>
    <w:link w:val="af1"/>
    <w:uiPriority w:val="11"/>
    <w:qFormat/>
    <w:rsid w:val="00A46CA8"/>
    <w:pPr>
      <w:spacing w:after="60"/>
      <w:jc w:val="center"/>
      <w:outlineLvl w:val="1"/>
    </w:pPr>
    <w:rPr>
      <w:rFonts w:ascii="Cambria" w:eastAsia="Times New Roman" w:hAnsi="Cambria" w:cs="Times New Roman"/>
      <w:b/>
      <w:sz w:val="40"/>
      <w:szCs w:val="24"/>
    </w:rPr>
  </w:style>
  <w:style w:type="character" w:customStyle="1" w:styleId="12">
    <w:name w:val="Подзаголовок Знак1"/>
    <w:basedOn w:val="a0"/>
    <w:uiPriority w:val="11"/>
    <w:rsid w:val="00A46CA8"/>
    <w:rPr>
      <w:color w:val="5A5A5A" w:themeColor="text1" w:themeTint="A5"/>
      <w:spacing w:val="15"/>
    </w:rPr>
  </w:style>
  <w:style w:type="paragraph" w:customStyle="1" w:styleId="Default">
    <w:name w:val="Default"/>
    <w:rsid w:val="00A46CA8"/>
    <w:pPr>
      <w:autoSpaceDE w:val="0"/>
      <w:autoSpaceDN w:val="0"/>
      <w:adjustRightInd w:val="0"/>
      <w:jc w:val="left"/>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29499126">
      <w:bodyDiv w:val="1"/>
      <w:marLeft w:val="0"/>
      <w:marRight w:val="0"/>
      <w:marTop w:val="0"/>
      <w:marBottom w:val="0"/>
      <w:divBdr>
        <w:top w:val="none" w:sz="0" w:space="0" w:color="auto"/>
        <w:left w:val="none" w:sz="0" w:space="0" w:color="auto"/>
        <w:bottom w:val="none" w:sz="0" w:space="0" w:color="auto"/>
        <w:right w:val="none" w:sz="0" w:space="0" w:color="auto"/>
      </w:divBdr>
    </w:div>
    <w:div w:id="32730751">
      <w:bodyDiv w:val="1"/>
      <w:marLeft w:val="0"/>
      <w:marRight w:val="0"/>
      <w:marTop w:val="0"/>
      <w:marBottom w:val="0"/>
      <w:divBdr>
        <w:top w:val="none" w:sz="0" w:space="0" w:color="auto"/>
        <w:left w:val="none" w:sz="0" w:space="0" w:color="auto"/>
        <w:bottom w:val="none" w:sz="0" w:space="0" w:color="auto"/>
        <w:right w:val="none" w:sz="0" w:space="0" w:color="auto"/>
      </w:divBdr>
    </w:div>
    <w:div w:id="49770506">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7027730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41109352">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0647584">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61592129">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24498444">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64810425">
      <w:bodyDiv w:val="1"/>
      <w:marLeft w:val="0"/>
      <w:marRight w:val="0"/>
      <w:marTop w:val="0"/>
      <w:marBottom w:val="0"/>
      <w:divBdr>
        <w:top w:val="none" w:sz="0" w:space="0" w:color="auto"/>
        <w:left w:val="none" w:sz="0" w:space="0" w:color="auto"/>
        <w:bottom w:val="none" w:sz="0" w:space="0" w:color="auto"/>
        <w:right w:val="none" w:sz="0" w:space="0" w:color="auto"/>
      </w:divBdr>
    </w:div>
    <w:div w:id="470513380">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2085605">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28571521">
      <w:bodyDiv w:val="1"/>
      <w:marLeft w:val="0"/>
      <w:marRight w:val="0"/>
      <w:marTop w:val="0"/>
      <w:marBottom w:val="0"/>
      <w:divBdr>
        <w:top w:val="none" w:sz="0" w:space="0" w:color="auto"/>
        <w:left w:val="none" w:sz="0" w:space="0" w:color="auto"/>
        <w:bottom w:val="none" w:sz="0" w:space="0" w:color="auto"/>
        <w:right w:val="none" w:sz="0" w:space="0" w:color="auto"/>
      </w:divBdr>
    </w:div>
    <w:div w:id="544681094">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691148874">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40106017">
      <w:bodyDiv w:val="1"/>
      <w:marLeft w:val="0"/>
      <w:marRight w:val="0"/>
      <w:marTop w:val="0"/>
      <w:marBottom w:val="0"/>
      <w:divBdr>
        <w:top w:val="none" w:sz="0" w:space="0" w:color="auto"/>
        <w:left w:val="none" w:sz="0" w:space="0" w:color="auto"/>
        <w:bottom w:val="none" w:sz="0" w:space="0" w:color="auto"/>
        <w:right w:val="none" w:sz="0" w:space="0" w:color="auto"/>
      </w:divBdr>
    </w:div>
    <w:div w:id="740829828">
      <w:bodyDiv w:val="1"/>
      <w:marLeft w:val="0"/>
      <w:marRight w:val="0"/>
      <w:marTop w:val="0"/>
      <w:marBottom w:val="0"/>
      <w:divBdr>
        <w:top w:val="none" w:sz="0" w:space="0" w:color="auto"/>
        <w:left w:val="none" w:sz="0" w:space="0" w:color="auto"/>
        <w:bottom w:val="none" w:sz="0" w:space="0" w:color="auto"/>
        <w:right w:val="none" w:sz="0" w:space="0" w:color="auto"/>
      </w:divBdr>
    </w:div>
    <w:div w:id="748774474">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66736037">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790442098">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879131930">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38216729">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989749861">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65181374">
      <w:bodyDiv w:val="1"/>
      <w:marLeft w:val="0"/>
      <w:marRight w:val="0"/>
      <w:marTop w:val="0"/>
      <w:marBottom w:val="0"/>
      <w:divBdr>
        <w:top w:val="none" w:sz="0" w:space="0" w:color="auto"/>
        <w:left w:val="none" w:sz="0" w:space="0" w:color="auto"/>
        <w:bottom w:val="none" w:sz="0" w:space="0" w:color="auto"/>
        <w:right w:val="none" w:sz="0" w:space="0" w:color="auto"/>
      </w:divBdr>
    </w:div>
    <w:div w:id="1076245776">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69490098">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218653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0000347">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8246660">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2965658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5599182">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391072356">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0803771">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5330996">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597203923">
      <w:bodyDiv w:val="1"/>
      <w:marLeft w:val="0"/>
      <w:marRight w:val="0"/>
      <w:marTop w:val="0"/>
      <w:marBottom w:val="0"/>
      <w:divBdr>
        <w:top w:val="none" w:sz="0" w:space="0" w:color="auto"/>
        <w:left w:val="none" w:sz="0" w:space="0" w:color="auto"/>
        <w:bottom w:val="none" w:sz="0" w:space="0" w:color="auto"/>
        <w:right w:val="none" w:sz="0" w:space="0" w:color="auto"/>
      </w:divBdr>
    </w:div>
    <w:div w:id="1597398802">
      <w:bodyDiv w:val="1"/>
      <w:marLeft w:val="0"/>
      <w:marRight w:val="0"/>
      <w:marTop w:val="0"/>
      <w:marBottom w:val="0"/>
      <w:divBdr>
        <w:top w:val="none" w:sz="0" w:space="0" w:color="auto"/>
        <w:left w:val="none" w:sz="0" w:space="0" w:color="auto"/>
        <w:bottom w:val="none" w:sz="0" w:space="0" w:color="auto"/>
        <w:right w:val="none" w:sz="0" w:space="0" w:color="auto"/>
      </w:divBdr>
    </w:div>
    <w:div w:id="1620213105">
      <w:bodyDiv w:val="1"/>
      <w:marLeft w:val="0"/>
      <w:marRight w:val="0"/>
      <w:marTop w:val="0"/>
      <w:marBottom w:val="0"/>
      <w:divBdr>
        <w:top w:val="none" w:sz="0" w:space="0" w:color="auto"/>
        <w:left w:val="none" w:sz="0" w:space="0" w:color="auto"/>
        <w:bottom w:val="none" w:sz="0" w:space="0" w:color="auto"/>
        <w:right w:val="none" w:sz="0" w:space="0" w:color="auto"/>
      </w:divBdr>
    </w:div>
    <w:div w:id="1620793299">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3242988">
      <w:bodyDiv w:val="1"/>
      <w:marLeft w:val="0"/>
      <w:marRight w:val="0"/>
      <w:marTop w:val="0"/>
      <w:marBottom w:val="0"/>
      <w:divBdr>
        <w:top w:val="none" w:sz="0" w:space="0" w:color="auto"/>
        <w:left w:val="none" w:sz="0" w:space="0" w:color="auto"/>
        <w:bottom w:val="none" w:sz="0" w:space="0" w:color="auto"/>
        <w:right w:val="none" w:sz="0" w:space="0" w:color="auto"/>
      </w:divBdr>
    </w:div>
    <w:div w:id="1666737759">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14966792">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46994044">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4962622">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711912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0244239">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56766471">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66958880">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DEF10-A1DC-4022-81B0-1928D0EE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36</Pages>
  <Words>10511</Words>
  <Characters>59913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Базилжанова Анастасия Игоревна</cp:lastModifiedBy>
  <cp:revision>171</cp:revision>
  <dcterms:created xsi:type="dcterms:W3CDTF">2019-11-07T11:03:00Z</dcterms:created>
  <dcterms:modified xsi:type="dcterms:W3CDTF">2023-04-25T05:00:00Z</dcterms:modified>
</cp:coreProperties>
</file>